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5655" w:rsidRPr="0085781C" w:rsidRDefault="0085781C" w:rsidP="0085781C">
      <w:r w:rsidRPr="0085781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i1025" type="#_x0000_t75" style="width:142.65pt;height:47.25pt;visibility:visible">
            <v:imagedata r:id="rId8" o:title=""/>
          </v:shape>
        </w:pict>
      </w:r>
    </w:p>
    <w:p w:rsidR="00723782" w:rsidRPr="00723782" w:rsidRDefault="00723782" w:rsidP="00723782">
      <w:pPr>
        <w:pStyle w:val="KeinLeerraum"/>
        <w:jc w:val="center"/>
        <w:rPr>
          <w:b/>
          <w:sz w:val="40"/>
          <w:szCs w:val="40"/>
        </w:rPr>
      </w:pPr>
      <w:r w:rsidRPr="00723782">
        <w:rPr>
          <w:b/>
          <w:sz w:val="40"/>
          <w:szCs w:val="40"/>
        </w:rPr>
        <w:t xml:space="preserve">Offenheit für das schulische Umfeld </w:t>
      </w:r>
    </w:p>
    <w:p w:rsidR="003C0FB6" w:rsidRPr="00723782" w:rsidRDefault="00723782" w:rsidP="00045655">
      <w:pPr>
        <w:pStyle w:val="KeinLeerrau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Frage</w:t>
      </w:r>
      <w:r w:rsidR="005C44C9" w:rsidRPr="00723782">
        <w:rPr>
          <w:b/>
          <w:sz w:val="28"/>
          <w:szCs w:val="28"/>
        </w:rPr>
        <w:t>gebogen</w:t>
      </w:r>
      <w:r w:rsidR="000A232A" w:rsidRPr="007237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für Lehrkräfte </w:t>
      </w:r>
      <w:r w:rsidR="000A232A" w:rsidRPr="00723782">
        <w:rPr>
          <w:b/>
          <w:sz w:val="28"/>
          <w:szCs w:val="28"/>
        </w:rPr>
        <w:t>zur kollegialen Arbeit</w:t>
      </w:r>
    </w:p>
    <w:p w:rsidR="003C0FB6" w:rsidRPr="00EF4676" w:rsidRDefault="003C0FB6" w:rsidP="003C0FB6">
      <w:pPr>
        <w:spacing w:line="360" w:lineRule="atLeast"/>
        <w:rPr>
          <w:i/>
          <w:sz w:val="22"/>
          <w:u w:val="single"/>
        </w:rPr>
      </w:pPr>
    </w:p>
    <w:p w:rsidR="00B369BA" w:rsidRDefault="00B369BA" w:rsidP="00B369BA">
      <w:pPr>
        <w:rPr>
          <w:sz w:val="22"/>
        </w:rPr>
      </w:pPr>
      <w:r>
        <w:rPr>
          <w:sz w:val="22"/>
        </w:rPr>
        <w:t xml:space="preserve">Mit diesem Fragebogen haben Sie die Möglichkeit, </w:t>
      </w:r>
      <w:r w:rsidR="0088601F">
        <w:rPr>
          <w:sz w:val="22"/>
        </w:rPr>
        <w:t>einzuschätzen, inwieweit die Schule das auße</w:t>
      </w:r>
      <w:r w:rsidR="0088601F">
        <w:rPr>
          <w:sz w:val="22"/>
        </w:rPr>
        <w:t>r</w:t>
      </w:r>
      <w:r w:rsidR="0088601F">
        <w:rPr>
          <w:sz w:val="22"/>
        </w:rPr>
        <w:t>schulische Umfeld in ihre schulischen und unterrichtlichen Aktivitäten integriert.</w:t>
      </w:r>
      <w:r w:rsidR="006F27E5">
        <w:rPr>
          <w:sz w:val="22"/>
        </w:rPr>
        <w:t xml:space="preserve"> </w:t>
      </w:r>
    </w:p>
    <w:p w:rsidR="000A232A" w:rsidRDefault="000A232A" w:rsidP="004164B3">
      <w:pPr>
        <w:rPr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05"/>
        <w:gridCol w:w="1106"/>
        <w:gridCol w:w="1105"/>
        <w:gridCol w:w="1106"/>
        <w:gridCol w:w="1106"/>
      </w:tblGrid>
      <w:tr w:rsidR="005C44C9" w:rsidRPr="00382722" w:rsidTr="005C44C9">
        <w:tc>
          <w:tcPr>
            <w:tcW w:w="421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5C44C9" w:rsidRPr="00382722" w:rsidRDefault="005C44C9" w:rsidP="00BE4A43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5528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:rsidR="005C44C9" w:rsidRPr="00382722" w:rsidRDefault="005C44C9" w:rsidP="00BE4A43">
            <w:pPr>
              <w:spacing w:line="36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Antwortmöglichkeiten</w:t>
            </w:r>
          </w:p>
        </w:tc>
      </w:tr>
      <w:tr w:rsidR="000F3FDB" w:rsidRPr="00382722" w:rsidTr="005C44C9">
        <w:tc>
          <w:tcPr>
            <w:tcW w:w="4219" w:type="dxa"/>
            <w:shd w:val="clear" w:color="auto" w:fill="D9D9D9"/>
            <w:vAlign w:val="center"/>
          </w:tcPr>
          <w:p w:rsidR="000F3FDB" w:rsidRPr="00382722" w:rsidRDefault="000F3FDB" w:rsidP="00BE4A43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Offenheit für das schulische Umfeld</w:t>
            </w:r>
          </w:p>
        </w:tc>
        <w:tc>
          <w:tcPr>
            <w:tcW w:w="1105" w:type="dxa"/>
            <w:vAlign w:val="center"/>
          </w:tcPr>
          <w:p w:rsidR="000F3FDB" w:rsidRDefault="000F3FDB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trifft nicht zu</w:t>
            </w:r>
          </w:p>
        </w:tc>
        <w:tc>
          <w:tcPr>
            <w:tcW w:w="1106" w:type="dxa"/>
            <w:vAlign w:val="center"/>
          </w:tcPr>
          <w:p w:rsidR="000F3FDB" w:rsidRDefault="000F3FDB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trifft eher nicht zu</w:t>
            </w:r>
          </w:p>
        </w:tc>
        <w:tc>
          <w:tcPr>
            <w:tcW w:w="1105" w:type="dxa"/>
            <w:vAlign w:val="center"/>
          </w:tcPr>
          <w:p w:rsidR="000F3FDB" w:rsidRDefault="000F3FDB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teils/teils</w:t>
            </w:r>
          </w:p>
        </w:tc>
        <w:tc>
          <w:tcPr>
            <w:tcW w:w="1106" w:type="dxa"/>
            <w:vAlign w:val="center"/>
          </w:tcPr>
          <w:p w:rsidR="000F3FDB" w:rsidRDefault="000F3FDB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trifft eher zu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0F3FDB" w:rsidRDefault="000F3FDB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trifft zu</w:t>
            </w:r>
          </w:p>
        </w:tc>
      </w:tr>
      <w:tr w:rsidR="005C44C9" w:rsidRPr="00382722" w:rsidTr="005C44C9">
        <w:trPr>
          <w:trHeight w:val="1151"/>
        </w:trPr>
        <w:tc>
          <w:tcPr>
            <w:tcW w:w="4219" w:type="dxa"/>
            <w:shd w:val="clear" w:color="auto" w:fill="auto"/>
          </w:tcPr>
          <w:p w:rsidR="005C44C9" w:rsidRPr="00446C73" w:rsidRDefault="005C44C9" w:rsidP="005C44C9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22"/>
              </w:rPr>
            </w:pPr>
            <w:r w:rsidRPr="005C44C9">
              <w:rPr>
                <w:rFonts w:ascii="Arial" w:hAnsi="Arial"/>
                <w:sz w:val="22"/>
              </w:rPr>
              <w:t>Wir haben abgesehen von "persönl</w:t>
            </w:r>
            <w:r w:rsidRPr="005C44C9">
              <w:rPr>
                <w:rFonts w:ascii="Arial" w:hAnsi="Arial"/>
                <w:sz w:val="22"/>
              </w:rPr>
              <w:t>i</w:t>
            </w:r>
            <w:r w:rsidRPr="005C44C9">
              <w:rPr>
                <w:rFonts w:ascii="Arial" w:hAnsi="Arial"/>
                <w:sz w:val="22"/>
              </w:rPr>
              <w:t>chen" Kontakten einzelner Lehrkräfte auch "als Schule" regelmäßigen Ko</w:t>
            </w:r>
            <w:r w:rsidRPr="005C44C9">
              <w:rPr>
                <w:rFonts w:ascii="Arial" w:hAnsi="Arial"/>
                <w:sz w:val="22"/>
              </w:rPr>
              <w:t>n</w:t>
            </w:r>
            <w:r w:rsidRPr="005C44C9">
              <w:rPr>
                <w:rFonts w:ascii="Arial" w:hAnsi="Arial"/>
                <w:sz w:val="22"/>
              </w:rPr>
              <w:t>takt zu externen Partner</w:t>
            </w:r>
            <w:r w:rsidR="0046568F">
              <w:rPr>
                <w:rFonts w:ascii="Arial" w:hAnsi="Arial"/>
                <w:sz w:val="22"/>
              </w:rPr>
              <w:t>*inne</w:t>
            </w:r>
            <w:r w:rsidRPr="005C44C9">
              <w:rPr>
                <w:rFonts w:ascii="Arial" w:hAnsi="Arial"/>
                <w:sz w:val="22"/>
              </w:rPr>
              <w:t>n (z. B aus der Wirtschaft oder von Beratung</w:t>
            </w:r>
            <w:r w:rsidRPr="005C44C9">
              <w:rPr>
                <w:rFonts w:ascii="Arial" w:hAnsi="Arial"/>
                <w:sz w:val="22"/>
              </w:rPr>
              <w:t>s</w:t>
            </w:r>
            <w:r w:rsidRPr="005C44C9">
              <w:rPr>
                <w:rFonts w:ascii="Arial" w:hAnsi="Arial"/>
                <w:sz w:val="22"/>
              </w:rPr>
              <w:t>stellen).</w:t>
            </w:r>
          </w:p>
        </w:tc>
        <w:tc>
          <w:tcPr>
            <w:tcW w:w="1105" w:type="dxa"/>
            <w:vAlign w:val="center"/>
          </w:tcPr>
          <w:p w:rsidR="005C44C9" w:rsidRPr="00382722" w:rsidRDefault="005C44C9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106" w:type="dxa"/>
            <w:vAlign w:val="center"/>
          </w:tcPr>
          <w:p w:rsidR="005C44C9" w:rsidRPr="00382722" w:rsidRDefault="005C44C9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105" w:type="dxa"/>
            <w:vAlign w:val="center"/>
          </w:tcPr>
          <w:p w:rsidR="005C44C9" w:rsidRPr="00382722" w:rsidRDefault="005C44C9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106" w:type="dxa"/>
            <w:vAlign w:val="center"/>
          </w:tcPr>
          <w:p w:rsidR="005C44C9" w:rsidRPr="00382722" w:rsidRDefault="005C44C9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5C44C9" w:rsidRPr="00382722" w:rsidRDefault="005C44C9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5C44C9" w:rsidRPr="00382722" w:rsidTr="005C44C9">
        <w:tc>
          <w:tcPr>
            <w:tcW w:w="4219" w:type="dxa"/>
            <w:shd w:val="clear" w:color="auto" w:fill="auto"/>
          </w:tcPr>
          <w:p w:rsidR="005C44C9" w:rsidRPr="00446C73" w:rsidRDefault="005C44C9" w:rsidP="005C44C9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Es kommt bei uns immer wieder mal vor,</w:t>
            </w:r>
            <w:r w:rsidRPr="005C44C9">
              <w:rPr>
                <w:rFonts w:ascii="Arial" w:hAnsi="Arial"/>
                <w:sz w:val="22"/>
              </w:rPr>
              <w:t xml:space="preserve"> dass </w:t>
            </w:r>
            <w:r>
              <w:rPr>
                <w:rFonts w:ascii="Arial" w:hAnsi="Arial"/>
                <w:sz w:val="22"/>
              </w:rPr>
              <w:t>wir andere</w:t>
            </w:r>
            <w:r w:rsidRPr="005C44C9">
              <w:rPr>
                <w:rFonts w:ascii="Arial" w:hAnsi="Arial"/>
                <w:sz w:val="22"/>
              </w:rPr>
              <w:t xml:space="preserve"> Schulen bes</w:t>
            </w:r>
            <w:r w:rsidRPr="005C44C9">
              <w:rPr>
                <w:rFonts w:ascii="Arial" w:hAnsi="Arial"/>
                <w:sz w:val="22"/>
              </w:rPr>
              <w:t>u</w:t>
            </w:r>
            <w:r w:rsidRPr="005C44C9">
              <w:rPr>
                <w:rFonts w:ascii="Arial" w:hAnsi="Arial"/>
                <w:sz w:val="22"/>
              </w:rPr>
              <w:t>chen, u</w:t>
            </w:r>
            <w:r w:rsidR="00C56C08">
              <w:rPr>
                <w:rFonts w:ascii="Arial" w:hAnsi="Arial"/>
                <w:sz w:val="22"/>
              </w:rPr>
              <w:t>m deren Arbeit kennen zu lernen.</w:t>
            </w:r>
          </w:p>
        </w:tc>
        <w:tc>
          <w:tcPr>
            <w:tcW w:w="1105" w:type="dxa"/>
            <w:vAlign w:val="center"/>
          </w:tcPr>
          <w:p w:rsidR="005C44C9" w:rsidRPr="00382722" w:rsidRDefault="005C44C9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106" w:type="dxa"/>
            <w:vAlign w:val="center"/>
          </w:tcPr>
          <w:p w:rsidR="005C44C9" w:rsidRPr="00382722" w:rsidRDefault="005C44C9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105" w:type="dxa"/>
            <w:vAlign w:val="center"/>
          </w:tcPr>
          <w:p w:rsidR="005C44C9" w:rsidRPr="00382722" w:rsidRDefault="005C44C9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106" w:type="dxa"/>
            <w:vAlign w:val="center"/>
          </w:tcPr>
          <w:p w:rsidR="005C44C9" w:rsidRPr="00382722" w:rsidRDefault="005C44C9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5C44C9" w:rsidRPr="00382722" w:rsidRDefault="005C44C9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5C44C9" w:rsidRPr="00382722" w:rsidTr="005C44C9">
        <w:tc>
          <w:tcPr>
            <w:tcW w:w="4219" w:type="dxa"/>
            <w:shd w:val="clear" w:color="auto" w:fill="auto"/>
          </w:tcPr>
          <w:p w:rsidR="005C44C9" w:rsidRPr="00234E01" w:rsidRDefault="005C44C9" w:rsidP="005C44C9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22"/>
              </w:rPr>
            </w:pPr>
            <w:r w:rsidRPr="005C44C9">
              <w:rPr>
                <w:rFonts w:ascii="Arial" w:hAnsi="Arial"/>
                <w:sz w:val="22"/>
              </w:rPr>
              <w:t>Es gibt immer wieder Veranstaltu</w:t>
            </w:r>
            <w:r w:rsidRPr="005C44C9">
              <w:rPr>
                <w:rFonts w:ascii="Arial" w:hAnsi="Arial"/>
                <w:sz w:val="22"/>
              </w:rPr>
              <w:t>n</w:t>
            </w:r>
            <w:r w:rsidRPr="005C44C9">
              <w:rPr>
                <w:rFonts w:ascii="Arial" w:hAnsi="Arial"/>
                <w:sz w:val="22"/>
              </w:rPr>
              <w:t>gen, zu denen wir gezielt</w:t>
            </w:r>
            <w:r w:rsidR="00512972">
              <w:rPr>
                <w:rFonts w:ascii="Arial" w:hAnsi="Arial"/>
                <w:sz w:val="22"/>
              </w:rPr>
              <w:t xml:space="preserve"> Kolleg</w:t>
            </w:r>
            <w:r w:rsidR="007653DA">
              <w:rPr>
                <w:rFonts w:ascii="Arial" w:hAnsi="Arial"/>
                <w:sz w:val="22"/>
              </w:rPr>
              <w:t>e</w:t>
            </w:r>
            <w:r w:rsidR="00512972">
              <w:rPr>
                <w:rFonts w:ascii="Arial" w:hAnsi="Arial"/>
                <w:sz w:val="22"/>
              </w:rPr>
              <w:t>n</w:t>
            </w:r>
            <w:r w:rsidR="007653DA">
              <w:rPr>
                <w:rFonts w:ascii="Arial" w:hAnsi="Arial"/>
                <w:sz w:val="22"/>
              </w:rPr>
              <w:t>/Kolleginnen</w:t>
            </w:r>
            <w:r w:rsidR="00512972">
              <w:rPr>
                <w:rFonts w:ascii="Arial" w:hAnsi="Arial"/>
                <w:sz w:val="22"/>
              </w:rPr>
              <w:t xml:space="preserve"> bzw.</w:t>
            </w:r>
            <w:r w:rsidRPr="005C44C9">
              <w:rPr>
                <w:rFonts w:ascii="Arial" w:hAnsi="Arial"/>
                <w:sz w:val="22"/>
              </w:rPr>
              <w:t xml:space="preserve"> Fachleute von außen einladen.</w:t>
            </w:r>
          </w:p>
        </w:tc>
        <w:tc>
          <w:tcPr>
            <w:tcW w:w="1105" w:type="dxa"/>
            <w:vAlign w:val="center"/>
          </w:tcPr>
          <w:p w:rsidR="005C44C9" w:rsidRPr="00382722" w:rsidRDefault="005C44C9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106" w:type="dxa"/>
            <w:vAlign w:val="center"/>
          </w:tcPr>
          <w:p w:rsidR="005C44C9" w:rsidRPr="00382722" w:rsidRDefault="005C44C9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105" w:type="dxa"/>
            <w:vAlign w:val="center"/>
          </w:tcPr>
          <w:p w:rsidR="005C44C9" w:rsidRPr="00382722" w:rsidRDefault="005C44C9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106" w:type="dxa"/>
            <w:vAlign w:val="center"/>
          </w:tcPr>
          <w:p w:rsidR="005C44C9" w:rsidRPr="00382722" w:rsidRDefault="005C44C9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5C44C9" w:rsidRPr="00382722" w:rsidRDefault="005C44C9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5C44C9" w:rsidRPr="00382722" w:rsidTr="005C44C9">
        <w:tc>
          <w:tcPr>
            <w:tcW w:w="4219" w:type="dxa"/>
            <w:shd w:val="clear" w:color="auto" w:fill="auto"/>
          </w:tcPr>
          <w:p w:rsidR="005C44C9" w:rsidRPr="00382722" w:rsidRDefault="005C44C9" w:rsidP="00F64F86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Es ist bei uns gängige Praxis,</w:t>
            </w:r>
            <w:r w:rsidRPr="005C44C9">
              <w:rPr>
                <w:rFonts w:ascii="Arial" w:hAnsi="Arial"/>
                <w:sz w:val="22"/>
              </w:rPr>
              <w:t xml:space="preserve"> dass gezielt Vorträge zu aktuell behande</w:t>
            </w:r>
            <w:r w:rsidRPr="005C44C9">
              <w:rPr>
                <w:rFonts w:ascii="Arial" w:hAnsi="Arial"/>
                <w:sz w:val="22"/>
              </w:rPr>
              <w:t>l</w:t>
            </w:r>
            <w:r w:rsidRPr="005C44C9">
              <w:rPr>
                <w:rFonts w:ascii="Arial" w:hAnsi="Arial"/>
                <w:sz w:val="22"/>
              </w:rPr>
              <w:t>ten pädagogischen und didaktischen Fra</w:t>
            </w:r>
            <w:r w:rsidR="00C56C08">
              <w:rPr>
                <w:rFonts w:ascii="Arial" w:hAnsi="Arial"/>
                <w:sz w:val="22"/>
              </w:rPr>
              <w:t>gestellungen organisiert werden.</w:t>
            </w:r>
          </w:p>
        </w:tc>
        <w:tc>
          <w:tcPr>
            <w:tcW w:w="1105" w:type="dxa"/>
            <w:vAlign w:val="center"/>
          </w:tcPr>
          <w:p w:rsidR="005C44C9" w:rsidRPr="00382722" w:rsidRDefault="005C44C9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106" w:type="dxa"/>
            <w:vAlign w:val="center"/>
          </w:tcPr>
          <w:p w:rsidR="005C44C9" w:rsidRPr="00382722" w:rsidRDefault="005C44C9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105" w:type="dxa"/>
            <w:vAlign w:val="center"/>
          </w:tcPr>
          <w:p w:rsidR="005C44C9" w:rsidRPr="00382722" w:rsidRDefault="005C44C9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106" w:type="dxa"/>
            <w:vAlign w:val="center"/>
          </w:tcPr>
          <w:p w:rsidR="005C44C9" w:rsidRPr="00382722" w:rsidRDefault="005C44C9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5C44C9" w:rsidRPr="00382722" w:rsidRDefault="005C44C9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5C44C9" w:rsidRPr="00382722" w:rsidTr="005C44C9">
        <w:tc>
          <w:tcPr>
            <w:tcW w:w="4219" w:type="dxa"/>
            <w:shd w:val="clear" w:color="auto" w:fill="auto"/>
          </w:tcPr>
          <w:p w:rsidR="005C44C9" w:rsidRPr="00382722" w:rsidRDefault="005C44C9" w:rsidP="005C44C9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22"/>
              </w:rPr>
            </w:pPr>
            <w:r w:rsidRPr="005C44C9">
              <w:rPr>
                <w:rFonts w:ascii="Arial" w:hAnsi="Arial"/>
                <w:sz w:val="22"/>
              </w:rPr>
              <w:t>Unsere Schule nutzt immer wieder Gelegenheiten, sich aktiv am Leben in der Gemeinde bzw. im Stadtteil zu beteiligen</w:t>
            </w:r>
            <w:r w:rsidR="0071701B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105" w:type="dxa"/>
            <w:vAlign w:val="center"/>
          </w:tcPr>
          <w:p w:rsidR="005C44C9" w:rsidRPr="00382722" w:rsidRDefault="005C44C9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106" w:type="dxa"/>
            <w:vAlign w:val="center"/>
          </w:tcPr>
          <w:p w:rsidR="005C44C9" w:rsidRPr="00382722" w:rsidRDefault="005C44C9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105" w:type="dxa"/>
            <w:vAlign w:val="center"/>
          </w:tcPr>
          <w:p w:rsidR="005C44C9" w:rsidRPr="00382722" w:rsidRDefault="005C44C9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106" w:type="dxa"/>
            <w:vAlign w:val="center"/>
          </w:tcPr>
          <w:p w:rsidR="005C44C9" w:rsidRPr="00382722" w:rsidRDefault="005C44C9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5C44C9" w:rsidRPr="00382722" w:rsidRDefault="005C44C9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</w:tbl>
    <w:p w:rsidR="00971509" w:rsidRDefault="00971509" w:rsidP="00382722"/>
    <w:p w:rsidR="0085781C" w:rsidRDefault="0085781C" w:rsidP="00382722"/>
    <w:p w:rsidR="00971509" w:rsidRPr="0085781C" w:rsidRDefault="00971509" w:rsidP="0085781C">
      <w:pPr>
        <w:autoSpaceDE w:val="0"/>
        <w:autoSpaceDN w:val="0"/>
        <w:adjustRightInd w:val="0"/>
        <w:spacing w:after="0" w:line="240" w:lineRule="auto"/>
        <w:rPr>
          <w:rFonts w:ascii="FrutigerLTStd-LightItalic" w:eastAsia="Microsoft YaHei" w:hAnsi="FrutigerLTStd-LightItalic" w:cs="FrutigerLTStd-LightItalic"/>
          <w:i/>
          <w:iCs/>
          <w:color w:val="4D4D4D"/>
          <w:sz w:val="16"/>
          <w:szCs w:val="16"/>
          <w:lang w:eastAsia="de-DE"/>
        </w:rPr>
      </w:pPr>
      <w:r>
        <w:rPr>
          <w:rFonts w:ascii="FrutigerLTStd-LightItalic" w:eastAsia="Microsoft YaHei" w:hAnsi="FrutigerLTStd-LightItalic" w:cs="FrutigerLTStd-LightItalic"/>
          <w:i/>
          <w:iCs/>
          <w:color w:val="4D4D4D"/>
          <w:sz w:val="16"/>
          <w:szCs w:val="16"/>
          <w:lang w:eastAsia="de-DE"/>
        </w:rPr>
        <w:t xml:space="preserve">Wegen der leichteren Lesbarkeit wurde bei der Bezeichnung von Personengruppen auf die Nennung </w:t>
      </w:r>
      <w:r w:rsidRPr="00971509">
        <w:rPr>
          <w:rFonts w:ascii="FrutigerLTStd-LightItalic" w:eastAsia="Microsoft YaHei" w:hAnsi="FrutigerLTStd-LightItalic" w:cs="FrutigerLTStd-LightItalic"/>
          <w:i/>
          <w:iCs/>
          <w:color w:val="4D4D4D"/>
          <w:sz w:val="16"/>
          <w:szCs w:val="16"/>
          <w:lang w:eastAsia="de-DE"/>
        </w:rPr>
        <w:t>beider Geschlechter verzichtet. In diesen Fällen sind immer weibliche und männliche Personen gemeint.</w:t>
      </w:r>
    </w:p>
    <w:sectPr w:rsidR="00971509" w:rsidRPr="0085781C" w:rsidSect="00382722">
      <w:footerReference w:type="default" r:id="rId9"/>
      <w:pgSz w:w="11906" w:h="16838"/>
      <w:pgMar w:top="1418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120D" w:rsidRDefault="00BE120D" w:rsidP="000623FB">
      <w:pPr>
        <w:spacing w:after="0" w:line="240" w:lineRule="auto"/>
      </w:pPr>
      <w:r>
        <w:separator/>
      </w:r>
    </w:p>
  </w:endnote>
  <w:endnote w:type="continuationSeparator" w:id="0">
    <w:p w:rsidR="00BE120D" w:rsidRDefault="00BE120D" w:rsidP="0006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Light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3782" w:rsidRPr="00723782" w:rsidRDefault="00723782">
    <w:pPr>
      <w:pStyle w:val="Fuzeile"/>
      <w:rPr>
        <w:color w:val="808080"/>
        <w:sz w:val="20"/>
        <w:szCs w:val="20"/>
      </w:rPr>
    </w:pPr>
    <w:r w:rsidRPr="00723782">
      <w:rPr>
        <w:color w:val="808080"/>
        <w:sz w:val="20"/>
        <w:szCs w:val="20"/>
      </w:rPr>
      <w:t>Offenheit für das schulische Umfeld – Fragebogen Lehrkräfte</w:t>
    </w:r>
  </w:p>
  <w:p w:rsidR="00723782" w:rsidRDefault="007237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120D" w:rsidRDefault="00BE120D" w:rsidP="000623FB">
      <w:pPr>
        <w:spacing w:after="0" w:line="240" w:lineRule="auto"/>
      </w:pPr>
      <w:r>
        <w:separator/>
      </w:r>
    </w:p>
  </w:footnote>
  <w:footnote w:type="continuationSeparator" w:id="0">
    <w:p w:rsidR="00BE120D" w:rsidRDefault="00BE120D" w:rsidP="00062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B084C"/>
    <w:multiLevelType w:val="hybridMultilevel"/>
    <w:tmpl w:val="B268E3E0"/>
    <w:lvl w:ilvl="0" w:tplc="8B220C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A2B91"/>
    <w:multiLevelType w:val="hybridMultilevel"/>
    <w:tmpl w:val="BF5CDCE0"/>
    <w:lvl w:ilvl="0" w:tplc="84ECC08E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23FB"/>
    <w:rsid w:val="00045655"/>
    <w:rsid w:val="000623FB"/>
    <w:rsid w:val="000855F1"/>
    <w:rsid w:val="000A232A"/>
    <w:rsid w:val="000E7C90"/>
    <w:rsid w:val="000F3FDB"/>
    <w:rsid w:val="00137540"/>
    <w:rsid w:val="00141510"/>
    <w:rsid w:val="00234E01"/>
    <w:rsid w:val="00286BA3"/>
    <w:rsid w:val="00382722"/>
    <w:rsid w:val="003C0FB6"/>
    <w:rsid w:val="003C42DC"/>
    <w:rsid w:val="004164B3"/>
    <w:rsid w:val="00446C73"/>
    <w:rsid w:val="00460998"/>
    <w:rsid w:val="0046568F"/>
    <w:rsid w:val="0048431F"/>
    <w:rsid w:val="0048606B"/>
    <w:rsid w:val="005127F0"/>
    <w:rsid w:val="00512972"/>
    <w:rsid w:val="005271F5"/>
    <w:rsid w:val="00592F01"/>
    <w:rsid w:val="005C44C9"/>
    <w:rsid w:val="006F27E5"/>
    <w:rsid w:val="0071701B"/>
    <w:rsid w:val="00723782"/>
    <w:rsid w:val="007653DA"/>
    <w:rsid w:val="007C0511"/>
    <w:rsid w:val="007C4E35"/>
    <w:rsid w:val="00806548"/>
    <w:rsid w:val="0085781C"/>
    <w:rsid w:val="0088601F"/>
    <w:rsid w:val="008B2A3A"/>
    <w:rsid w:val="008F3071"/>
    <w:rsid w:val="008F7A6E"/>
    <w:rsid w:val="00971509"/>
    <w:rsid w:val="0098093B"/>
    <w:rsid w:val="00A22C3D"/>
    <w:rsid w:val="00A67BA3"/>
    <w:rsid w:val="00A77419"/>
    <w:rsid w:val="00AA5BCD"/>
    <w:rsid w:val="00AC3203"/>
    <w:rsid w:val="00B1196D"/>
    <w:rsid w:val="00B369BA"/>
    <w:rsid w:val="00B50D39"/>
    <w:rsid w:val="00BE120D"/>
    <w:rsid w:val="00BE4A43"/>
    <w:rsid w:val="00BF4095"/>
    <w:rsid w:val="00C56C08"/>
    <w:rsid w:val="00D33DD2"/>
    <w:rsid w:val="00D7322D"/>
    <w:rsid w:val="00D84D38"/>
    <w:rsid w:val="00E01622"/>
    <w:rsid w:val="00E11C11"/>
    <w:rsid w:val="00E267AB"/>
    <w:rsid w:val="00E33F82"/>
    <w:rsid w:val="00E35E2B"/>
    <w:rsid w:val="00E62318"/>
    <w:rsid w:val="00E8352D"/>
    <w:rsid w:val="00EF4676"/>
    <w:rsid w:val="00F64F86"/>
    <w:rsid w:val="00F9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E8F7577-93DE-41C7-AF0B-5F724330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2F01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="Times New Roman"/>
      <w:b/>
      <w:bCs/>
      <w:color w:val="00000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92F0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592F01"/>
    <w:rPr>
      <w:rFonts w:ascii="Arial" w:eastAsia="Times New Roman" w:hAnsi="Arial" w:cs="Times New Roman"/>
      <w:b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92F01"/>
    <w:rPr>
      <w:rFonts w:ascii="Arial" w:eastAsia="Times New Roman" w:hAnsi="Arial" w:cs="Times New Roman"/>
      <w:b/>
      <w:bCs/>
      <w:color w:val="000000"/>
      <w:sz w:val="24"/>
    </w:rPr>
  </w:style>
  <w:style w:type="character" w:customStyle="1" w:styleId="berschrift4Zchn">
    <w:name w:val="Überschrift 4 Zchn"/>
    <w:link w:val="berschrift4"/>
    <w:uiPriority w:val="9"/>
    <w:rsid w:val="00592F01"/>
    <w:rPr>
      <w:rFonts w:ascii="Arial" w:eastAsia="Times New Roman" w:hAnsi="Arial" w:cs="Times New Roman"/>
      <w:b/>
      <w:bCs/>
      <w:i/>
      <w:iCs/>
      <w:color w:val="000000"/>
      <w:sz w:val="24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="Times New Roman"/>
      <w:color w:val="000000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sid w:val="0048606B"/>
    <w:rPr>
      <w:rFonts w:ascii="Arial" w:eastAsia="Times New Roman" w:hAnsi="Arial" w:cs="Times New Roman"/>
      <w:color w:val="000000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table" w:styleId="Tabellenraster">
    <w:name w:val="Table Grid"/>
    <w:basedOn w:val="NormaleTabelle"/>
    <w:uiPriority w:val="59"/>
    <w:rsid w:val="000623F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23FB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623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623FB"/>
    <w:rPr>
      <w:rFonts w:ascii="Arial" w:hAnsi="Arial"/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623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623FB"/>
    <w:rPr>
      <w:rFonts w:ascii="Arial" w:hAnsi="Arial"/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E4A43"/>
    <w:rPr>
      <w:rFonts w:ascii="Tahoma" w:hAnsi="Tahoma" w:cs="Tahoma"/>
      <w:sz w:val="16"/>
      <w:szCs w:val="16"/>
      <w:lang w:eastAsia="en-US"/>
    </w:rPr>
  </w:style>
  <w:style w:type="paragraph" w:styleId="KeinLeerraum">
    <w:name w:val="No Spacing"/>
    <w:uiPriority w:val="1"/>
    <w:qFormat/>
    <w:rsid w:val="00045655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5ABFF-4D8C-4F9E-89AF-7BF2F954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761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LAS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LAS</cp:lastModifiedBy>
  <cp:revision>1</cp:revision>
  <cp:lastPrinted>1900-01-01T00:00:00Z</cp:lastPrinted>
  <dcterms:created xsi:type="dcterms:W3CDTF">1900-01-01T00:00:00Z</dcterms:created>
  <dcterms:modified xsi:type="dcterms:W3CDTF">1900-01-01T00:00:00Z</dcterms:modified>
</cp:coreProperties>
</file>