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1D" w:rsidRDefault="00F00D1D" w:rsidP="00F00D1D">
      <w:pPr>
        <w:pStyle w:val="Titel"/>
        <w:rPr>
          <w:sz w:val="36"/>
          <w:szCs w:val="36"/>
        </w:rPr>
      </w:pPr>
      <w:bookmarkStart w:id="0" w:name="_GoBack"/>
      <w:bookmarkEnd w:id="0"/>
      <w:r w:rsidRPr="009135E1">
        <w:rPr>
          <w:sz w:val="36"/>
          <w:szCs w:val="36"/>
        </w:rPr>
        <w:t>Didaktischer Leitfaden für die Planung eines Projekts</w:t>
      </w:r>
      <w:r w:rsidR="00AF54B1">
        <w:rPr>
          <w:sz w:val="36"/>
          <w:szCs w:val="36"/>
        </w:rPr>
        <w:t xml:space="preserve"> </w:t>
      </w:r>
    </w:p>
    <w:p w:rsidR="00AF54B1" w:rsidRPr="009135E1" w:rsidRDefault="00AF54B1" w:rsidP="00F00D1D">
      <w:pPr>
        <w:pStyle w:val="Titel"/>
        <w:rPr>
          <w:sz w:val="36"/>
          <w:szCs w:val="36"/>
        </w:rPr>
      </w:pPr>
      <w:r>
        <w:rPr>
          <w:sz w:val="36"/>
          <w:szCs w:val="36"/>
        </w:rPr>
        <w:t>7. Jahrgangsstufe</w:t>
      </w:r>
    </w:p>
    <w:p w:rsidR="008B21F3" w:rsidRDefault="008B21F3" w:rsidP="009135E1">
      <w:pPr>
        <w:spacing w:before="240" w:after="240"/>
        <w:rPr>
          <w:b/>
          <w:bCs/>
          <w:sz w:val="32"/>
          <w:szCs w:val="32"/>
        </w:rPr>
      </w:pPr>
      <w:r w:rsidRPr="00F00D1D">
        <w:rPr>
          <w:b/>
          <w:bCs/>
          <w:sz w:val="32"/>
          <w:szCs w:val="32"/>
        </w:rPr>
        <w:t>Vorbereitung</w:t>
      </w:r>
    </w:p>
    <w:p w:rsidR="00AF54B1" w:rsidRPr="00736669" w:rsidRDefault="00AF54B1" w:rsidP="00AF54B1">
      <w:pPr>
        <w:spacing w:before="120" w:after="120"/>
        <w:rPr>
          <w:b/>
          <w:sz w:val="32"/>
          <w:szCs w:val="32"/>
        </w:rPr>
      </w:pPr>
      <w:r w:rsidRPr="00736669">
        <w:rPr>
          <w:b/>
          <w:sz w:val="32"/>
          <w:szCs w:val="32"/>
        </w:rPr>
        <w:t>Organisatorische Vorbereitung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Terminabsprachen bei Lehrerkonferenz, Jahrgangsstufenkonferenz, mit der Schulleitung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Eltern informieren (Elternabend, Elternbrief)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Versicherungsschutz prüfen, gegebenenfalls organisieren (für das ganze Jahr)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</w:rPr>
      </w:pPr>
      <w:r w:rsidRPr="00F00D1D">
        <w:rPr>
          <w:sz w:val="22"/>
          <w:szCs w:val="22"/>
        </w:rPr>
        <w:t xml:space="preserve">gezielte Kooperationsabsprachen mit </w:t>
      </w:r>
      <w:r w:rsidR="0075266D">
        <w:rPr>
          <w:sz w:val="22"/>
          <w:szCs w:val="22"/>
        </w:rPr>
        <w:t>Lehrkräften</w:t>
      </w:r>
      <w:r w:rsidR="008719AE">
        <w:rPr>
          <w:sz w:val="22"/>
          <w:szCs w:val="22"/>
        </w:rPr>
        <w:t xml:space="preserve"> sowie </w:t>
      </w:r>
      <w:r w:rsidR="0075266D">
        <w:rPr>
          <w:sz w:val="22"/>
          <w:szCs w:val="22"/>
        </w:rPr>
        <w:t>Fachlehrkräften</w:t>
      </w:r>
    </w:p>
    <w:p w:rsidR="008B21F3" w:rsidRPr="00736669" w:rsidRDefault="008B21F3" w:rsidP="009135E1">
      <w:pPr>
        <w:spacing w:before="120" w:after="120"/>
        <w:rPr>
          <w:b/>
          <w:sz w:val="32"/>
          <w:szCs w:val="32"/>
        </w:rPr>
      </w:pPr>
      <w:r w:rsidRPr="00736669">
        <w:rPr>
          <w:b/>
          <w:sz w:val="32"/>
          <w:szCs w:val="32"/>
        </w:rPr>
        <w:t>Unterrichtliche Vorbereitung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Übungen zur Schulung effektiver Gruppenarbeit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Was versteht man unter einem Markt?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Wie führt man eine Bedürfnisumfrage durch?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Produktidee/Marktanalyse/Produktentscheidung</w:t>
      </w:r>
    </w:p>
    <w:p w:rsidR="008B21F3" w:rsidRPr="00F00D1D" w:rsidRDefault="008B21F3" w:rsidP="008D5805">
      <w:pPr>
        <w:pStyle w:val="Standard11pt"/>
        <w:rPr>
          <w:u w:val="single"/>
        </w:rPr>
      </w:pPr>
      <w:r w:rsidRPr="00F00D1D">
        <w:t>Welche Marktregeln stellen wir für unser Produkt auf?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Wie planen wir den Projektablauf bis zum Einkauf? (Projektplan)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Rechtliche Rahmenbedingungen zu Kauf und Verkauf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Welche Gruppe übernimmt welche Aufgaben? (Gruppeneinteilung)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Durchführung von Preisvergleichen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Aufstellung einer Finanzierung</w:t>
      </w:r>
    </w:p>
    <w:p w:rsidR="008B21F3" w:rsidRPr="00F00D1D" w:rsidRDefault="008B21F3" w:rsidP="00F00D1D">
      <w:pPr>
        <w:numPr>
          <w:ilvl w:val="0"/>
          <w:numId w:val="11"/>
        </w:numPr>
        <w:rPr>
          <w:sz w:val="22"/>
          <w:szCs w:val="22"/>
          <w:u w:val="single"/>
        </w:rPr>
      </w:pPr>
      <w:r w:rsidRPr="00F00D1D">
        <w:rPr>
          <w:sz w:val="22"/>
          <w:szCs w:val="22"/>
        </w:rPr>
        <w:t>Interviewtechnik und Expertenbefragungen zu unterschiedlichen Themen</w:t>
      </w:r>
    </w:p>
    <w:p w:rsidR="008B21F3" w:rsidRPr="00B90A5C" w:rsidRDefault="008B21F3" w:rsidP="009135E1">
      <w:pPr>
        <w:spacing w:before="240" w:after="240"/>
        <w:rPr>
          <w:b/>
          <w:bCs/>
          <w:sz w:val="32"/>
          <w:szCs w:val="32"/>
        </w:rPr>
      </w:pPr>
      <w:r w:rsidRPr="00F00D1D">
        <w:rPr>
          <w:b/>
          <w:bCs/>
          <w:sz w:val="32"/>
          <w:szCs w:val="32"/>
        </w:rPr>
        <w:t>Durchführung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Einkauf des notwendigen Materials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Vorbereitung und Durchführung der Produktion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Vorbereitung und Durchführung der Werbung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Vorbereitung und Durchführung des Verkaufs</w:t>
      </w:r>
    </w:p>
    <w:p w:rsidR="008B21F3" w:rsidRPr="00B90A5C" w:rsidRDefault="008B21F3" w:rsidP="009135E1">
      <w:pPr>
        <w:spacing w:before="240" w:after="240"/>
        <w:rPr>
          <w:b/>
          <w:bCs/>
          <w:sz w:val="32"/>
          <w:szCs w:val="32"/>
        </w:rPr>
      </w:pPr>
      <w:r w:rsidRPr="00F00D1D">
        <w:rPr>
          <w:b/>
          <w:bCs/>
          <w:sz w:val="32"/>
          <w:szCs w:val="32"/>
        </w:rPr>
        <w:t>Nachbereitung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Dankschreiben an unterstützende Partner (Betriebe, Institutionen, Experten)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Präsentation des Ergebnisses (Gewinn/Verlust) durch das Team „Finanzen“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Reflexion der einzelnen Teams über ihre Arbeit in Form von Präsentationen</w:t>
      </w:r>
    </w:p>
    <w:p w:rsidR="008B21F3" w:rsidRPr="00F00D1D" w:rsidRDefault="008B21F3" w:rsidP="00F00D1D">
      <w:pPr>
        <w:numPr>
          <w:ilvl w:val="0"/>
          <w:numId w:val="11"/>
        </w:numPr>
        <w:rPr>
          <w:rFonts w:cs="Arial"/>
          <w:sz w:val="22"/>
          <w:szCs w:val="22"/>
        </w:rPr>
      </w:pPr>
      <w:r w:rsidRPr="00F00D1D">
        <w:rPr>
          <w:sz w:val="22"/>
          <w:szCs w:val="22"/>
        </w:rPr>
        <w:t>Bewertung des Projektverlaufs unter</w:t>
      </w:r>
      <w:r w:rsidR="00B90A5C">
        <w:rPr>
          <w:sz w:val="22"/>
          <w:szCs w:val="22"/>
        </w:rPr>
        <w:t xml:space="preserve"> Einbeziehung von Verbesserungs</w:t>
      </w:r>
      <w:r w:rsidRPr="00F00D1D">
        <w:rPr>
          <w:sz w:val="22"/>
          <w:szCs w:val="22"/>
        </w:rPr>
        <w:t>möglichkeiten</w:t>
      </w:r>
    </w:p>
    <w:sectPr w:rsidR="008B21F3" w:rsidRPr="00F00D1D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D3A" w:rsidRDefault="001E1D3A">
      <w:r>
        <w:separator/>
      </w:r>
    </w:p>
  </w:endnote>
  <w:endnote w:type="continuationSeparator" w:id="0">
    <w:p w:rsidR="001E1D3A" w:rsidRDefault="001E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1F3" w:rsidRPr="00AA17D7" w:rsidRDefault="00AA17D7" w:rsidP="003300D4">
    <w:pPr>
      <w:pStyle w:val="Fuzeile"/>
      <w:pBdr>
        <w:top w:val="dotDash" w:sz="4" w:space="11" w:color="auto"/>
      </w:pBdr>
      <w:ind w:firstLine="708"/>
      <w:jc w:val="center"/>
      <w:rPr>
        <w:rFonts w:cs="Arial"/>
        <w:sz w:val="16"/>
        <w:szCs w:val="16"/>
      </w:rPr>
    </w:pPr>
    <w:r w:rsidRPr="00AA17D7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6AE84DD" wp14:editId="202C18B5">
          <wp:simplePos x="0" y="0"/>
          <wp:positionH relativeFrom="column">
            <wp:posOffset>-421005</wp:posOffset>
          </wp:positionH>
          <wp:positionV relativeFrom="paragraph">
            <wp:posOffset>174625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4" name="Grafik 4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1F3" w:rsidRPr="00AA17D7">
      <w:rPr>
        <w:rFonts w:cs="Arial"/>
        <w:sz w:val="16"/>
        <w:szCs w:val="16"/>
      </w:rPr>
      <w:t>Projekt 7</w:t>
    </w:r>
    <w:r w:rsidR="008B21F3" w:rsidRPr="00AA17D7">
      <w:rPr>
        <w:rFonts w:cs="Arial"/>
        <w:sz w:val="16"/>
        <w:szCs w:val="16"/>
      </w:rPr>
      <w:tab/>
    </w:r>
    <w:r w:rsidR="003300D4">
      <w:rPr>
        <w:rFonts w:cs="Arial"/>
        <w:sz w:val="16"/>
        <w:szCs w:val="16"/>
      </w:rPr>
      <w:t>D</w:t>
    </w:r>
    <w:r w:rsidR="003300D4" w:rsidRPr="00AA17D7">
      <w:rPr>
        <w:rFonts w:cs="Arial"/>
        <w:sz w:val="16"/>
        <w:szCs w:val="16"/>
      </w:rPr>
      <w:t>idaktischer Leitfaden</w:t>
    </w:r>
    <w:r w:rsidR="008B21F3" w:rsidRPr="00AA17D7">
      <w:rPr>
        <w:rFonts w:cs="Arial"/>
        <w:sz w:val="16"/>
        <w:szCs w:val="16"/>
      </w:rPr>
      <w:tab/>
      <w:t xml:space="preserve">Seite </w:t>
    </w:r>
    <w:r w:rsidR="008B21F3" w:rsidRPr="00AA17D7">
      <w:rPr>
        <w:rStyle w:val="Seitenzahl"/>
        <w:rFonts w:cs="Arial"/>
        <w:sz w:val="16"/>
        <w:szCs w:val="16"/>
      </w:rPr>
      <w:fldChar w:fldCharType="begin"/>
    </w:r>
    <w:r w:rsidR="008B21F3" w:rsidRPr="00AA17D7">
      <w:rPr>
        <w:rStyle w:val="Seitenzahl"/>
        <w:rFonts w:cs="Arial"/>
        <w:sz w:val="16"/>
        <w:szCs w:val="16"/>
      </w:rPr>
      <w:instrText xml:space="preserve"> PAGE </w:instrText>
    </w:r>
    <w:r w:rsidR="008B21F3" w:rsidRPr="00AA17D7">
      <w:rPr>
        <w:rStyle w:val="Seitenzahl"/>
        <w:rFonts w:cs="Arial"/>
        <w:sz w:val="16"/>
        <w:szCs w:val="16"/>
      </w:rPr>
      <w:fldChar w:fldCharType="separate"/>
    </w:r>
    <w:r w:rsidR="0077207A">
      <w:rPr>
        <w:rStyle w:val="Seitenzahl"/>
        <w:rFonts w:cs="Arial"/>
        <w:noProof/>
        <w:sz w:val="16"/>
        <w:szCs w:val="16"/>
      </w:rPr>
      <w:t>1</w:t>
    </w:r>
    <w:r w:rsidR="008B21F3" w:rsidRPr="00AA17D7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D3A" w:rsidRDefault="001E1D3A">
      <w:r>
        <w:separator/>
      </w:r>
    </w:p>
  </w:footnote>
  <w:footnote w:type="continuationSeparator" w:id="0">
    <w:p w:rsidR="001E1D3A" w:rsidRDefault="001E1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AD6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3C40F7A4">
      <w:start w:val="1"/>
      <w:numFmt w:val="bullet"/>
      <w:lvlText w:val=""/>
      <w:lvlJc w:val="left"/>
      <w:pPr>
        <w:tabs>
          <w:tab w:val="num" w:pos="2352"/>
        </w:tabs>
        <w:ind w:left="2352" w:hanging="934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CF017AF"/>
    <w:multiLevelType w:val="hybridMultilevel"/>
    <w:tmpl w:val="634487FC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1750E"/>
    <w:multiLevelType w:val="hybridMultilevel"/>
    <w:tmpl w:val="DF9E3218"/>
    <w:lvl w:ilvl="0" w:tplc="2CB8EE1C">
      <w:start w:val="1"/>
      <w:numFmt w:val="bullet"/>
      <w:lvlText w:val="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023AF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B5C019E8">
      <w:start w:val="1"/>
      <w:numFmt w:val="bullet"/>
      <w:lvlText w:val=""/>
      <w:lvlJc w:val="left"/>
      <w:pPr>
        <w:tabs>
          <w:tab w:val="num" w:pos="1270"/>
        </w:tabs>
        <w:ind w:left="1270" w:hanging="454"/>
      </w:pPr>
      <w:rPr>
        <w:rFonts w:ascii="Wingdings 2" w:hAnsi="Wingdings 2" w:hint="default"/>
      </w:rPr>
    </w:lvl>
    <w:lvl w:ilvl="2" w:tplc="6630B8A0">
      <w:start w:val="1"/>
      <w:numFmt w:val="bullet"/>
      <w:lvlText w:val="٭"/>
      <w:lvlJc w:val="left"/>
      <w:pPr>
        <w:tabs>
          <w:tab w:val="num" w:pos="1270"/>
        </w:tabs>
        <w:ind w:left="1270" w:hanging="454"/>
      </w:pPr>
      <w:rPr>
        <w:rFonts w:hAnsi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4E74516"/>
    <w:multiLevelType w:val="hybridMultilevel"/>
    <w:tmpl w:val="634487FC"/>
    <w:lvl w:ilvl="0" w:tplc="349EF0DA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E5C7B"/>
    <w:multiLevelType w:val="hybridMultilevel"/>
    <w:tmpl w:val="4828B7BC"/>
    <w:lvl w:ilvl="0" w:tplc="A9269130">
      <w:start w:val="1"/>
      <w:numFmt w:val="bullet"/>
      <w:lvlText w:val=""/>
      <w:lvlJc w:val="left"/>
      <w:pPr>
        <w:tabs>
          <w:tab w:val="num" w:pos="1270"/>
        </w:tabs>
        <w:ind w:left="1270" w:hanging="452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9A7F9C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DE12D276">
      <w:start w:val="1"/>
      <w:numFmt w:val="bullet"/>
      <w:lvlText w:val=""/>
      <w:lvlJc w:val="left"/>
      <w:pPr>
        <w:tabs>
          <w:tab w:val="num" w:pos="2352"/>
        </w:tabs>
        <w:ind w:left="2352" w:hanging="1536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4D9B6CBB"/>
    <w:multiLevelType w:val="singleLevel"/>
    <w:tmpl w:val="F966460A"/>
    <w:lvl w:ilvl="0">
      <w:start w:val="1"/>
      <w:numFmt w:val="bullet"/>
      <w:pStyle w:val="Standard11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161A90"/>
    <w:multiLevelType w:val="hybridMultilevel"/>
    <w:tmpl w:val="DF9E3218"/>
    <w:lvl w:ilvl="0" w:tplc="1AC65E80">
      <w:start w:val="1"/>
      <w:numFmt w:val="bullet"/>
      <w:lvlText w:val=""/>
      <w:lvlJc w:val="left"/>
      <w:pPr>
        <w:tabs>
          <w:tab w:val="num" w:pos="851"/>
        </w:tabs>
        <w:ind w:left="851" w:hanging="738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0344E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532"/>
        </w:tabs>
        <w:ind w:left="532" w:hanging="454"/>
      </w:pPr>
      <w:rPr>
        <w:rFonts w:ascii="Wingdings" w:hAnsi="Wingdings" w:hint="default"/>
      </w:rPr>
    </w:lvl>
    <w:lvl w:ilvl="1" w:tplc="09E6005E">
      <w:start w:val="1"/>
      <w:numFmt w:val="bullet"/>
      <w:lvlText w:val=""/>
      <w:lvlJc w:val="left"/>
      <w:pPr>
        <w:tabs>
          <w:tab w:val="num" w:pos="1612"/>
        </w:tabs>
        <w:ind w:left="1612" w:hanging="567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25"/>
        </w:tabs>
        <w:ind w:left="2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45"/>
        </w:tabs>
        <w:ind w:left="2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65"/>
        </w:tabs>
        <w:ind w:left="356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85"/>
        </w:tabs>
        <w:ind w:left="4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05"/>
        </w:tabs>
        <w:ind w:left="5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25"/>
        </w:tabs>
        <w:ind w:left="572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45"/>
        </w:tabs>
        <w:ind w:left="6445" w:hanging="360"/>
      </w:pPr>
      <w:rPr>
        <w:rFonts w:ascii="Wingdings" w:hAnsi="Wingdings" w:hint="default"/>
      </w:rPr>
    </w:lvl>
  </w:abstractNum>
  <w:abstractNum w:abstractNumId="10">
    <w:nsid w:val="6F914B3C"/>
    <w:multiLevelType w:val="hybridMultilevel"/>
    <w:tmpl w:val="DF9E3218"/>
    <w:lvl w:ilvl="0" w:tplc="3914323E">
      <w:start w:val="1"/>
      <w:numFmt w:val="bullet"/>
      <w:lvlText w:val="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1D"/>
    <w:rsid w:val="00171010"/>
    <w:rsid w:val="001900EC"/>
    <w:rsid w:val="001E1D3A"/>
    <w:rsid w:val="001F4023"/>
    <w:rsid w:val="00272355"/>
    <w:rsid w:val="002A0EFD"/>
    <w:rsid w:val="002C1040"/>
    <w:rsid w:val="003300D4"/>
    <w:rsid w:val="004701FA"/>
    <w:rsid w:val="004D5CA5"/>
    <w:rsid w:val="0062520D"/>
    <w:rsid w:val="00645332"/>
    <w:rsid w:val="006C19BA"/>
    <w:rsid w:val="00736669"/>
    <w:rsid w:val="0075266D"/>
    <w:rsid w:val="0077207A"/>
    <w:rsid w:val="0078539E"/>
    <w:rsid w:val="00811DD6"/>
    <w:rsid w:val="008719AE"/>
    <w:rsid w:val="008B21F3"/>
    <w:rsid w:val="008C0D6B"/>
    <w:rsid w:val="008D5805"/>
    <w:rsid w:val="008E213B"/>
    <w:rsid w:val="00905075"/>
    <w:rsid w:val="009135E1"/>
    <w:rsid w:val="0094275D"/>
    <w:rsid w:val="00AA17D7"/>
    <w:rsid w:val="00AF54B1"/>
    <w:rsid w:val="00B90A5C"/>
    <w:rsid w:val="00B91360"/>
    <w:rsid w:val="00C006EC"/>
    <w:rsid w:val="00D26380"/>
    <w:rsid w:val="00E56439"/>
    <w:rsid w:val="00F00D1D"/>
    <w:rsid w:val="00F2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rsid w:val="00F00D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9135E1"/>
    <w:rPr>
      <w:rFonts w:ascii="Tahoma" w:hAnsi="Tahoma" w:cs="Tahoma"/>
      <w:sz w:val="16"/>
      <w:szCs w:val="16"/>
    </w:rPr>
  </w:style>
  <w:style w:type="paragraph" w:customStyle="1" w:styleId="Standard11pt">
    <w:name w:val="Standard + 11 pt"/>
    <w:basedOn w:val="Standard"/>
    <w:rsid w:val="008D5805"/>
    <w:pPr>
      <w:numPr>
        <w:numId w:val="11"/>
      </w:numPr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rsid w:val="00F00D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9135E1"/>
    <w:rPr>
      <w:rFonts w:ascii="Tahoma" w:hAnsi="Tahoma" w:cs="Tahoma"/>
      <w:sz w:val="16"/>
      <w:szCs w:val="16"/>
    </w:rPr>
  </w:style>
  <w:style w:type="paragraph" w:customStyle="1" w:styleId="Standard11pt">
    <w:name w:val="Standard + 11 pt"/>
    <w:basedOn w:val="Standard"/>
    <w:rsid w:val="008D5805"/>
    <w:pPr>
      <w:numPr>
        <w:numId w:val="11"/>
      </w:numPr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Didaktischer Leitfaden für die Planung eines Projekts</vt:lpstr>
    </vt:vector>
  </TitlesOfParts>
  <Company>Hewlett-Packard Company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Didaktischer Leitfaden für die Planung eines Projekts</dc:title>
  <dc:creator>ISB München;Alexandra Wierer</dc:creator>
  <cp:lastModifiedBy>Schmidhuber, Peter</cp:lastModifiedBy>
  <cp:revision>2</cp:revision>
  <cp:lastPrinted>2018-12-05T20:24:00Z</cp:lastPrinted>
  <dcterms:created xsi:type="dcterms:W3CDTF">2019-01-15T08:51:00Z</dcterms:created>
  <dcterms:modified xsi:type="dcterms:W3CDTF">2019-01-15T08:51:00Z</dcterms:modified>
</cp:coreProperties>
</file>