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5C34C5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C34C5">
              <w:rPr>
                <w:b/>
                <w:sz w:val="28"/>
                <w:szCs w:val="28"/>
              </w:rPr>
              <w:t>Versuch</w:t>
            </w:r>
            <w:r w:rsidR="00C00502" w:rsidRPr="005C34C5">
              <w:rPr>
                <w:b/>
                <w:sz w:val="28"/>
                <w:szCs w:val="28"/>
              </w:rPr>
              <w:t>:</w:t>
            </w:r>
            <w:r w:rsidR="005C34C5" w:rsidRPr="005C34C5">
              <w:rPr>
                <w:b/>
                <w:sz w:val="28"/>
                <w:szCs w:val="28"/>
              </w:rPr>
              <w:t xml:space="preserve"> </w:t>
            </w:r>
            <w:r w:rsidR="005C34C5" w:rsidRPr="005C34C5">
              <w:rPr>
                <w:rFonts w:ascii="Calibri" w:hAnsi="Calibri"/>
                <w:b/>
                <w:sz w:val="28"/>
                <w:szCs w:val="28"/>
              </w:rPr>
              <w:t>Untersuchung der Temperaturerhöhung einer Flüssigkeit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5C34C5">
              <w:rPr>
                <w:b/>
                <w:sz w:val="28"/>
                <w:szCs w:val="28"/>
              </w:rPr>
              <w:t xml:space="preserve"> 9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A45A7C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34C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575240" w:rsidRPr="00575240" w:rsidRDefault="00575240" w:rsidP="00575240">
      <w:pPr>
        <w:pStyle w:val="ABFlietext"/>
        <w:rPr>
          <w:rFonts w:asciiTheme="minorHAnsi" w:hAnsiTheme="minorHAnsi"/>
          <w:sz w:val="22"/>
          <w:szCs w:val="22"/>
        </w:rPr>
      </w:pPr>
      <w:r w:rsidRPr="00575240">
        <w:rPr>
          <w:rFonts w:asciiTheme="minorHAnsi" w:hAnsiTheme="minorHAnsi"/>
          <w:sz w:val="22"/>
          <w:szCs w:val="22"/>
        </w:rPr>
        <w:t>Experimentelle Untersuchung der Abhängigkeit der Temperaturerhöhung einer Wassermenge von der Masse des Wassers sowie der zugeführten Energie.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575240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A45A7C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34C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34C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A45A7C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575240" w:rsidTr="00805F94">
        <w:tc>
          <w:tcPr>
            <w:tcW w:w="3227" w:type="dxa"/>
          </w:tcPr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75240">
              <w:rPr>
                <w:rFonts w:asciiTheme="minorHAnsi" w:hAnsiTheme="minorHAnsi"/>
                <w:sz w:val="22"/>
                <w:szCs w:val="22"/>
              </w:rPr>
              <w:t>Glasbruchgefahr bei Verwendung von Flüssigkeitsthermometern und Glasgefäßen</w:t>
            </w:r>
          </w:p>
        </w:tc>
        <w:tc>
          <w:tcPr>
            <w:tcW w:w="5953" w:type="dxa"/>
          </w:tcPr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75240">
              <w:rPr>
                <w:rFonts w:asciiTheme="minorHAnsi" w:hAnsiTheme="minorHAnsi"/>
                <w:sz w:val="22"/>
                <w:szCs w:val="22"/>
              </w:rPr>
              <w:t xml:space="preserve">Sichtprüfung vor Einsatz dieser Versuchsmaterialien; </w:t>
            </w:r>
          </w:p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75240">
              <w:rPr>
                <w:rFonts w:asciiTheme="minorHAnsi" w:hAnsiTheme="minorHAnsi"/>
                <w:sz w:val="22"/>
                <w:szCs w:val="22"/>
              </w:rPr>
              <w:t xml:space="preserve">Schülerinnen und Schüler auf den sorgfältigen Umgang mit </w:t>
            </w:r>
            <w:r w:rsidRPr="00575240">
              <w:rPr>
                <w:rFonts w:asciiTheme="minorHAnsi" w:hAnsiTheme="minorHAnsi"/>
                <w:sz w:val="22"/>
                <w:szCs w:val="22"/>
              </w:rPr>
              <w:br/>
              <w:t>diesen Gegenständen hinweisen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575240" w:rsidTr="00805F94">
        <w:tc>
          <w:tcPr>
            <w:tcW w:w="3227" w:type="dxa"/>
          </w:tcPr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75240">
              <w:rPr>
                <w:rFonts w:asciiTheme="minorHAnsi" w:hAnsiTheme="minorHAnsi"/>
                <w:sz w:val="22"/>
                <w:szCs w:val="22"/>
              </w:rPr>
              <w:t>Verbrennungsgefahr bei Verwendung von Heizplatten oder Tauchsiedern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575240" w:rsidRPr="00575240" w:rsidRDefault="00575240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575240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75240">
              <w:rPr>
                <w:rFonts w:asciiTheme="minorHAnsi" w:hAnsiTheme="minorHAnsi"/>
                <w:sz w:val="22"/>
                <w:szCs w:val="22"/>
              </w:rPr>
              <w:t>sachgemäßer Umgang mit der Heizplatte bzw. dem Tauchsieder</w:t>
            </w:r>
          </w:p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5240" w:rsidTr="00805F94">
        <w:tc>
          <w:tcPr>
            <w:tcW w:w="3227" w:type="dxa"/>
          </w:tcPr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75240">
              <w:rPr>
                <w:rFonts w:asciiTheme="minorHAnsi" w:hAnsiTheme="minorHAnsi"/>
                <w:sz w:val="22"/>
                <w:szCs w:val="22"/>
              </w:rPr>
              <w:t>Verbrühungsgefahr bei zu stark erhitztem Wasser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575240" w:rsidRPr="00575240" w:rsidRDefault="00575240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575240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p w:rsidR="00575240" w:rsidRPr="00575240" w:rsidRDefault="0057524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575240">
              <w:rPr>
                <w:rFonts w:asciiTheme="minorHAnsi" w:hAnsiTheme="minorHAnsi"/>
                <w:sz w:val="22"/>
                <w:szCs w:val="22"/>
              </w:rPr>
              <w:t>Temperatur des Wassers maximal 60 °C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00295D" w:rsidRPr="0000295D" w:rsidRDefault="0000295D" w:rsidP="0000295D">
      <w:pPr>
        <w:pStyle w:val="ABFlietext"/>
        <w:rPr>
          <w:rFonts w:asciiTheme="minorHAnsi" w:hAnsiTheme="minorHAnsi"/>
          <w:sz w:val="22"/>
          <w:szCs w:val="22"/>
        </w:rPr>
      </w:pPr>
      <w:r w:rsidRPr="0000295D">
        <w:rPr>
          <w:rFonts w:asciiTheme="minorHAnsi" w:hAnsiTheme="minorHAnsi"/>
          <w:sz w:val="22"/>
          <w:szCs w:val="22"/>
        </w:rPr>
        <w:t>Nach Möglichkeit</w:t>
      </w:r>
    </w:p>
    <w:p w:rsidR="0000295D" w:rsidRPr="0000295D" w:rsidRDefault="0000295D" w:rsidP="0000295D">
      <w:pPr>
        <w:pStyle w:val="ABFlie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00295D">
        <w:rPr>
          <w:rFonts w:asciiTheme="minorHAnsi" w:hAnsiTheme="minorHAnsi"/>
          <w:sz w:val="22"/>
          <w:szCs w:val="22"/>
        </w:rPr>
        <w:t xml:space="preserve">„Babyflaschenwärmer“ verwenden </w:t>
      </w:r>
      <w:r w:rsidRPr="0000295D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→ </w:t>
      </w:r>
      <w:r w:rsidRPr="0000295D">
        <w:rPr>
          <w:rFonts w:asciiTheme="minorHAnsi" w:hAnsiTheme="minorHAnsi"/>
          <w:sz w:val="22"/>
          <w:szCs w:val="22"/>
        </w:rPr>
        <w:t xml:space="preserve">Temperatur ist auf 60 °C begrenzt </w:t>
      </w:r>
      <w:r>
        <w:rPr>
          <w:rFonts w:asciiTheme="minorHAnsi" w:hAnsiTheme="minorHAnsi"/>
          <w:sz w:val="22"/>
          <w:szCs w:val="22"/>
        </w:rPr>
        <w:t>→</w:t>
      </w:r>
      <w:r>
        <w:rPr>
          <w:rFonts w:asciiTheme="minorHAnsi" w:hAnsiTheme="minorHAnsi"/>
          <w:sz w:val="22"/>
          <w:szCs w:val="22"/>
        </w:rPr>
        <w:t xml:space="preserve"> </w:t>
      </w:r>
      <w:r w:rsidRPr="0000295D">
        <w:rPr>
          <w:rFonts w:asciiTheme="minorHAnsi" w:hAnsiTheme="minorHAnsi"/>
          <w:sz w:val="22"/>
          <w:szCs w:val="22"/>
        </w:rPr>
        <w:t>verminderte Verbrühungsgefahr</w:t>
      </w:r>
      <w:proofErr w:type="gramStart"/>
      <w:r w:rsidRPr="0000295D">
        <w:rPr>
          <w:rFonts w:asciiTheme="minorHAnsi" w:hAnsiTheme="minorHAnsi"/>
          <w:sz w:val="22"/>
          <w:szCs w:val="22"/>
        </w:rPr>
        <w:t>;</w:t>
      </w:r>
      <w:proofErr w:type="gramEnd"/>
      <w:r w:rsidRPr="0000295D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→</w:t>
      </w:r>
      <w:r>
        <w:rPr>
          <w:rFonts w:asciiTheme="minorHAnsi" w:hAnsiTheme="minorHAnsi"/>
          <w:sz w:val="22"/>
          <w:szCs w:val="22"/>
        </w:rPr>
        <w:t xml:space="preserve"> kein Glasgefäß nötig</w:t>
      </w:r>
      <w:r w:rsidRPr="0000295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→</w:t>
      </w:r>
      <w:r>
        <w:rPr>
          <w:rFonts w:asciiTheme="minorHAnsi" w:hAnsiTheme="minorHAnsi"/>
          <w:sz w:val="22"/>
          <w:szCs w:val="22"/>
        </w:rPr>
        <w:t xml:space="preserve"> </w:t>
      </w:r>
      <w:r w:rsidRPr="0000295D">
        <w:rPr>
          <w:rFonts w:asciiTheme="minorHAnsi" w:hAnsiTheme="minorHAnsi"/>
          <w:sz w:val="22"/>
          <w:szCs w:val="22"/>
        </w:rPr>
        <w:t>keine Glasbruchgefahr.</w:t>
      </w:r>
    </w:p>
    <w:p w:rsidR="0000295D" w:rsidRPr="0000295D" w:rsidRDefault="0000295D" w:rsidP="0000295D">
      <w:pPr>
        <w:pStyle w:val="ABFlie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00295D">
        <w:rPr>
          <w:rFonts w:asciiTheme="minorHAnsi" w:hAnsiTheme="minorHAnsi"/>
          <w:sz w:val="22"/>
          <w:szCs w:val="22"/>
        </w:rPr>
        <w:t xml:space="preserve">Digitalthermometer einsetzen </w:t>
      </w:r>
      <w:bookmarkStart w:id="0" w:name="_GoBack"/>
      <w:bookmarkEnd w:id="0"/>
      <w:r w:rsidR="00A45A7C">
        <w:rPr>
          <w:rFonts w:asciiTheme="minorHAnsi" w:hAnsiTheme="minorHAnsi"/>
          <w:sz w:val="22"/>
          <w:szCs w:val="22"/>
        </w:rPr>
        <w:t>→</w:t>
      </w:r>
      <w:r w:rsidRPr="0000295D">
        <w:rPr>
          <w:rFonts w:asciiTheme="minorHAnsi" w:hAnsiTheme="minorHAnsi"/>
          <w:sz w:val="22"/>
          <w:szCs w:val="22"/>
        </w:rPr>
        <w:t xml:space="preserve"> keine Glasbruchgefahr.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A45A7C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34C5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5C34C5" w:rsidP="00F7335A">
      <w:pPr>
        <w:spacing w:after="0" w:line="240" w:lineRule="auto"/>
      </w:pPr>
      <w:r>
        <w:t>-</w:t>
      </w:r>
    </w:p>
    <w:sectPr w:rsidR="00F7335A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51" w:rsidRDefault="00BA4851" w:rsidP="00C00502">
      <w:pPr>
        <w:spacing w:after="0" w:line="240" w:lineRule="auto"/>
      </w:pPr>
      <w:r>
        <w:separator/>
      </w:r>
    </w:p>
  </w:endnote>
  <w:endnote w:type="continuationSeparator" w:id="0">
    <w:p w:rsidR="00BA4851" w:rsidRDefault="00BA4851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51" w:rsidRDefault="00BA4851" w:rsidP="00C00502">
      <w:pPr>
        <w:spacing w:after="0" w:line="240" w:lineRule="auto"/>
      </w:pPr>
      <w:r>
        <w:separator/>
      </w:r>
    </w:p>
  </w:footnote>
  <w:footnote w:type="continuationSeparator" w:id="0">
    <w:p w:rsidR="00BA4851" w:rsidRDefault="00BA4851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517D0"/>
    <w:multiLevelType w:val="hybridMultilevel"/>
    <w:tmpl w:val="91DE5A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295D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5240"/>
    <w:rsid w:val="005773F9"/>
    <w:rsid w:val="005C34C5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45A7C"/>
    <w:rsid w:val="00A675A5"/>
    <w:rsid w:val="00A93ECC"/>
    <w:rsid w:val="00AB1571"/>
    <w:rsid w:val="00AC3FEB"/>
    <w:rsid w:val="00B41A45"/>
    <w:rsid w:val="00B775DD"/>
    <w:rsid w:val="00B84BE0"/>
    <w:rsid w:val="00BA32C0"/>
    <w:rsid w:val="00BA4851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752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752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6</cp:revision>
  <dcterms:created xsi:type="dcterms:W3CDTF">2016-07-31T13:38:00Z</dcterms:created>
  <dcterms:modified xsi:type="dcterms:W3CDTF">2016-08-01T12:21:00Z</dcterms:modified>
</cp:coreProperties>
</file>