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0D0CB5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D0CB5">
              <w:rPr>
                <w:b/>
                <w:sz w:val="28"/>
                <w:szCs w:val="28"/>
              </w:rPr>
              <w:t>Versuch</w:t>
            </w:r>
            <w:r w:rsidR="00C00502" w:rsidRPr="000D0CB5">
              <w:rPr>
                <w:b/>
                <w:sz w:val="28"/>
                <w:szCs w:val="28"/>
              </w:rPr>
              <w:t>:</w:t>
            </w:r>
            <w:r w:rsidR="000D0CB5" w:rsidRPr="000D0CB5">
              <w:rPr>
                <w:b/>
                <w:sz w:val="28"/>
                <w:szCs w:val="28"/>
              </w:rPr>
              <w:t xml:space="preserve"> </w:t>
            </w:r>
            <w:r w:rsidR="000D0CB5" w:rsidRPr="000D0CB5">
              <w:rPr>
                <w:rFonts w:ascii="Calibri" w:hAnsi="Calibri"/>
                <w:b/>
                <w:sz w:val="28"/>
                <w:szCs w:val="28"/>
              </w:rPr>
              <w:t>Schmelzsicherung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0D0CB5">
              <w:rPr>
                <w:b/>
                <w:sz w:val="28"/>
                <w:szCs w:val="28"/>
              </w:rPr>
              <w:t xml:space="preserve"> 7 (NT)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E43E40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D0CB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E43E40" w:rsidRPr="00E43E40" w:rsidRDefault="00E43E40" w:rsidP="00E43E40">
      <w:pPr>
        <w:pStyle w:val="ABFlietext"/>
        <w:rPr>
          <w:rFonts w:asciiTheme="minorHAnsi" w:hAnsiTheme="minorHAnsi"/>
          <w:sz w:val="22"/>
          <w:szCs w:val="22"/>
        </w:rPr>
      </w:pPr>
      <w:r w:rsidRPr="00E43E40">
        <w:rPr>
          <w:rFonts w:asciiTheme="minorHAnsi" w:hAnsiTheme="minorHAnsi"/>
          <w:sz w:val="22"/>
          <w:szCs w:val="22"/>
        </w:rPr>
        <w:t>Ein dünner Eisendraht und ein Glühbirnchen werden in Serie geschaltet. Bei Überbrückung des Lämpchens mit einem zusätzlichen Kabel brennt der Eisendraht durch.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E43E40" w:rsidRPr="00E43E40" w:rsidRDefault="00E43E40" w:rsidP="00E43E40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E43E40">
        <w:rPr>
          <w:rFonts w:asciiTheme="minorHAnsi" w:hAnsiTheme="minorHAnsi"/>
          <w:sz w:val="22"/>
          <w:szCs w:val="22"/>
        </w:rPr>
        <w:t xml:space="preserve">kein alternatives Experiment bekannt </w:t>
      </w:r>
    </w:p>
    <w:p w:rsidR="00F7335A" w:rsidRDefault="00F7335A" w:rsidP="00F7335A">
      <w:pPr>
        <w:spacing w:after="0" w:line="240" w:lineRule="auto"/>
      </w:pPr>
      <w:bookmarkStart w:id="0" w:name="_GoBack"/>
      <w:bookmarkEnd w:id="0"/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E43E40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D0CB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D0CB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D0CB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E43E40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F7335A" w:rsidTr="00805F94">
        <w:tc>
          <w:tcPr>
            <w:tcW w:w="3227" w:type="dxa"/>
          </w:tcPr>
          <w:p w:rsidR="00E43E40" w:rsidRDefault="00E43E40" w:rsidP="00E43E40">
            <w:pPr>
              <w:pStyle w:val="ABFlie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elektrische Spannung</w:t>
            </w:r>
          </w:p>
          <w:p w:rsidR="00F7335A" w:rsidRDefault="00CC73B5" w:rsidP="00E43E40">
            <w:pPr>
              <w:spacing w:after="0" w:line="240" w:lineRule="auto"/>
            </w:pPr>
            <w:r>
              <w:br/>
            </w:r>
          </w:p>
        </w:tc>
        <w:tc>
          <w:tcPr>
            <w:tcW w:w="5953" w:type="dxa"/>
          </w:tcPr>
          <w:p w:rsidR="00E43E40" w:rsidRDefault="00E43E40" w:rsidP="00E43E40">
            <w:pPr>
              <w:pStyle w:val="ABFlie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 &lt; 25 V, </w:t>
            </w:r>
          </w:p>
          <w:p w:rsidR="00E43E40" w:rsidRDefault="00E43E40" w:rsidP="00E43E40">
            <w:pPr>
              <w:pStyle w:val="ABFlie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Sicherheitstrenntransformator</w:t>
            </w:r>
          </w:p>
          <w:p w:rsidR="00F7335A" w:rsidRDefault="00F7335A" w:rsidP="00285AFF">
            <w:pPr>
              <w:spacing w:after="0" w:line="240" w:lineRule="auto"/>
            </w:pPr>
          </w:p>
        </w:tc>
      </w:tr>
      <w:tr w:rsidR="00F7335A" w:rsidTr="00805F94">
        <w:tc>
          <w:tcPr>
            <w:tcW w:w="3227" w:type="dxa"/>
          </w:tcPr>
          <w:p w:rsidR="00E43E40" w:rsidRDefault="00E43E40" w:rsidP="00E43E40">
            <w:pPr>
              <w:pStyle w:val="ABFlie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hohe Temperatur des Drahtes</w:t>
            </w:r>
          </w:p>
          <w:p w:rsidR="00F7335A" w:rsidRDefault="00CC73B5" w:rsidP="00E43E40">
            <w:pPr>
              <w:spacing w:after="0" w:line="240" w:lineRule="auto"/>
            </w:pPr>
            <w:r>
              <w:br/>
            </w:r>
            <w:r>
              <w:br/>
            </w:r>
          </w:p>
        </w:tc>
        <w:tc>
          <w:tcPr>
            <w:tcW w:w="5953" w:type="dxa"/>
          </w:tcPr>
          <w:p w:rsidR="00E43E40" w:rsidRDefault="00E43E40" w:rsidP="00E43E40">
            <w:pPr>
              <w:pStyle w:val="ABFlie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Instruktion der Schülerinnen und Schüler: </w:t>
            </w:r>
          </w:p>
          <w:p w:rsidR="00F7335A" w:rsidRDefault="00E43E40" w:rsidP="00E43E40">
            <w:pPr>
              <w:spacing w:after="0" w:line="240" w:lineRule="auto"/>
            </w:pPr>
            <w:r>
              <w:rPr>
                <w:rFonts w:ascii="Calibri" w:hAnsi="Calibri" w:cs="Calibri"/>
              </w:rPr>
              <w:t>Abstand vom Draht halten, bei langen Haaren achtsam sein oder Haare mit Haargummi zusammenbinden</w:t>
            </w:r>
          </w:p>
        </w:tc>
      </w:tr>
      <w:tr w:rsidR="00F7335A" w:rsidTr="00805F94">
        <w:tc>
          <w:tcPr>
            <w:tcW w:w="3227" w:type="dxa"/>
          </w:tcPr>
          <w:p w:rsidR="00E43E40" w:rsidRDefault="00E43E40" w:rsidP="00E43E40">
            <w:pPr>
              <w:pStyle w:val="ABFlie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herumfliegende glühende Drahtteilchen</w:t>
            </w:r>
          </w:p>
          <w:p w:rsidR="00F7335A" w:rsidRDefault="00F7335A" w:rsidP="00285AFF">
            <w:pPr>
              <w:spacing w:after="0" w:line="240" w:lineRule="auto"/>
            </w:pPr>
          </w:p>
        </w:tc>
        <w:tc>
          <w:tcPr>
            <w:tcW w:w="5953" w:type="dxa"/>
          </w:tcPr>
          <w:p w:rsidR="00E43E40" w:rsidRDefault="00E43E40" w:rsidP="00E43E40">
            <w:pPr>
              <w:pStyle w:val="ABFlie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Schutzbrillen und geeignete Unterlagen verwenden</w:t>
            </w:r>
          </w:p>
          <w:p w:rsidR="00F7335A" w:rsidRDefault="00F7335A" w:rsidP="00285AFF">
            <w:pPr>
              <w:spacing w:after="0" w:line="240" w:lineRule="auto"/>
            </w:pP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0D0CB5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E43E40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D0CB5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0D0CB5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31" w:rsidRDefault="00332331" w:rsidP="00C00502">
      <w:pPr>
        <w:spacing w:after="0" w:line="240" w:lineRule="auto"/>
      </w:pPr>
      <w:r>
        <w:separator/>
      </w:r>
    </w:p>
  </w:endnote>
  <w:endnote w:type="continuationSeparator" w:id="0">
    <w:p w:rsidR="00332331" w:rsidRDefault="00332331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31" w:rsidRDefault="00332331" w:rsidP="00C00502">
      <w:pPr>
        <w:spacing w:after="0" w:line="240" w:lineRule="auto"/>
      </w:pPr>
      <w:r>
        <w:separator/>
      </w:r>
    </w:p>
  </w:footnote>
  <w:footnote w:type="continuationSeparator" w:id="0">
    <w:p w:rsidR="00332331" w:rsidRDefault="00332331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D0CB5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32331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43E40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E43E40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E43E40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4</cp:revision>
  <dcterms:created xsi:type="dcterms:W3CDTF">2016-07-31T13:38:00Z</dcterms:created>
  <dcterms:modified xsi:type="dcterms:W3CDTF">2016-08-01T11:14:00Z</dcterms:modified>
</cp:coreProperties>
</file>