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7E7485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E7485">
              <w:rPr>
                <w:b/>
                <w:sz w:val="28"/>
                <w:szCs w:val="28"/>
              </w:rPr>
              <w:t>Versuch</w:t>
            </w:r>
            <w:r w:rsidR="00C00502" w:rsidRPr="007E7485">
              <w:rPr>
                <w:b/>
                <w:sz w:val="28"/>
                <w:szCs w:val="28"/>
              </w:rPr>
              <w:t>:</w:t>
            </w:r>
            <w:r w:rsidR="007E7485" w:rsidRPr="007E7485">
              <w:rPr>
                <w:b/>
                <w:sz w:val="28"/>
                <w:szCs w:val="28"/>
              </w:rPr>
              <w:t xml:space="preserve"> </w:t>
            </w:r>
            <w:r w:rsidR="007E7485" w:rsidRPr="007E7485">
              <w:rPr>
                <w:rFonts w:ascii="Calibri" w:hAnsi="Calibri"/>
                <w:b/>
                <w:sz w:val="28"/>
                <w:szCs w:val="28"/>
              </w:rPr>
              <w:t>Bau eines Elektromotors unter Einsatz eines Lötkolbens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7E7485">
              <w:rPr>
                <w:b/>
                <w:sz w:val="28"/>
                <w:szCs w:val="28"/>
              </w:rPr>
              <w:t xml:space="preserve"> 9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955FD4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748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C7133F" w:rsidRPr="00C7133F" w:rsidRDefault="00C7133F" w:rsidP="00C7133F">
      <w:pPr>
        <w:pStyle w:val="ABFlietext"/>
        <w:rPr>
          <w:rFonts w:asciiTheme="minorHAnsi" w:hAnsiTheme="minorHAnsi"/>
          <w:sz w:val="22"/>
          <w:szCs w:val="22"/>
        </w:rPr>
      </w:pPr>
      <w:r w:rsidRPr="00C7133F">
        <w:rPr>
          <w:rFonts w:asciiTheme="minorHAnsi" w:hAnsiTheme="minorHAnsi"/>
          <w:sz w:val="22"/>
          <w:szCs w:val="22"/>
        </w:rPr>
        <w:t>Selbstbau eines Elektromotors nach Bauanleitung, Verbesserung der Kontakte durch Löten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C7133F" w:rsidRPr="00C7133F" w:rsidRDefault="00C7133F" w:rsidP="00C7133F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C7133F">
        <w:rPr>
          <w:rFonts w:asciiTheme="minorHAnsi" w:hAnsiTheme="minorHAnsi"/>
          <w:sz w:val="22"/>
          <w:szCs w:val="22"/>
        </w:rPr>
        <w:t>Der Bau eines Elektromotors und der Umgang mit einem Lötkolben stellen wesentliche Lernziele dar.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955FD4" w:rsidP="00F7335A">
      <w:pPr>
        <w:spacing w:after="0" w:line="240" w:lineRule="auto"/>
      </w:pPr>
      <w:sdt>
        <w:sdt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748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748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955FD4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7485">
            <w:rPr>
              <w:rFonts w:ascii="MS Gothic" w:eastAsia="MS Gothic" w:hAnsi="MS Gothic" w:hint="eastAsia"/>
            </w:rPr>
            <w:t>☒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748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C7133F" w:rsidTr="00805F94">
        <w:tc>
          <w:tcPr>
            <w:tcW w:w="3227" w:type="dxa"/>
          </w:tcPr>
          <w:p w:rsidR="00C7133F" w:rsidRPr="00C7133F" w:rsidRDefault="00C7133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7133F">
              <w:rPr>
                <w:rFonts w:asciiTheme="minorHAnsi" w:hAnsiTheme="minorHAnsi"/>
                <w:sz w:val="22"/>
                <w:szCs w:val="22"/>
              </w:rPr>
              <w:t>elektrische Spannung</w:t>
            </w:r>
          </w:p>
        </w:tc>
        <w:tc>
          <w:tcPr>
            <w:tcW w:w="5953" w:type="dxa"/>
          </w:tcPr>
          <w:p w:rsidR="00C7133F" w:rsidRPr="00C7133F" w:rsidRDefault="00C7133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7133F">
              <w:rPr>
                <w:rFonts w:asciiTheme="minorHAnsi" w:hAnsiTheme="minorHAnsi"/>
                <w:sz w:val="22"/>
                <w:szCs w:val="22"/>
              </w:rPr>
              <w:t>U = 4,5 V (Flachbatterie oder Sicherheitstrenntransformator)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C7133F" w:rsidTr="00805F94">
        <w:tc>
          <w:tcPr>
            <w:tcW w:w="3227" w:type="dxa"/>
          </w:tcPr>
          <w:p w:rsidR="00C7133F" w:rsidRPr="00C7133F" w:rsidRDefault="00C7133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7133F">
              <w:rPr>
                <w:rFonts w:asciiTheme="minorHAnsi" w:hAnsiTheme="minorHAnsi"/>
                <w:sz w:val="22"/>
                <w:szCs w:val="22"/>
              </w:rPr>
              <w:t>Verbrennungen durch Lötkolben oder Lötzinn, Brandgefahr</w:t>
            </w:r>
          </w:p>
        </w:tc>
        <w:tc>
          <w:tcPr>
            <w:tcW w:w="5953" w:type="dxa"/>
          </w:tcPr>
          <w:p w:rsidR="00C7133F" w:rsidRPr="002137BB" w:rsidRDefault="00C7133F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r w:rsidRPr="002137BB">
              <w:rPr>
                <w:rFonts w:asciiTheme="minorHAnsi" w:hAnsiTheme="minorHAnsi" w:cs="Frutiger LT Std 55 Roman"/>
                <w:b/>
                <w:sz w:val="22"/>
                <w:szCs w:val="22"/>
              </w:rPr>
              <w:t xml:space="preserve">Demonstration des Lötvorgangs durch die Lehrkraft und </w:t>
            </w:r>
            <w:r w:rsidRPr="002137BB">
              <w:rPr>
                <w:rFonts w:asciiTheme="minorHAnsi" w:hAnsiTheme="minorHAnsi" w:cs="Frutiger LT Std 55 Roman"/>
                <w:b/>
                <w:sz w:val="22"/>
                <w:szCs w:val="22"/>
              </w:rPr>
              <w:br/>
              <w:t xml:space="preserve">Instruktion der Schülerinnen und Schüler (ggf. Löten nur unter unmittelbarer Aufsicht): </w:t>
            </w:r>
          </w:p>
          <w:p w:rsidR="00C7133F" w:rsidRPr="00C7133F" w:rsidRDefault="00C7133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7133F">
              <w:rPr>
                <w:rFonts w:asciiTheme="minorHAnsi" w:hAnsiTheme="minorHAnsi"/>
                <w:sz w:val="22"/>
                <w:szCs w:val="22"/>
              </w:rPr>
              <w:t>geeignete Lötunterlage verwenden; Abstand halten; heiße Bauteile nicht berühren und nur mit einer geeigneten Zange anfassen; sorgfältiger Umgang mit dem heißen Lötkolben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C7133F" w:rsidTr="00805F94">
        <w:tc>
          <w:tcPr>
            <w:tcW w:w="3227" w:type="dxa"/>
          </w:tcPr>
          <w:p w:rsidR="00C7133F" w:rsidRPr="00C7133F" w:rsidRDefault="00C7133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7133F">
              <w:rPr>
                <w:rFonts w:asciiTheme="minorHAnsi" w:hAnsiTheme="minorHAnsi"/>
                <w:sz w:val="22"/>
                <w:szCs w:val="22"/>
              </w:rPr>
              <w:t>Einatmen von Dämpfen beim Löten</w:t>
            </w:r>
          </w:p>
        </w:tc>
        <w:tc>
          <w:tcPr>
            <w:tcW w:w="5953" w:type="dxa"/>
          </w:tcPr>
          <w:p w:rsidR="00C7133F" w:rsidRPr="00C7133F" w:rsidRDefault="00C7133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7133F">
              <w:rPr>
                <w:rFonts w:asciiTheme="minorHAnsi" w:hAnsiTheme="minorHAnsi"/>
                <w:sz w:val="22"/>
                <w:szCs w:val="22"/>
              </w:rPr>
              <w:t>nur blei- und cadmiumfreies Lot verwenden und während des Lötens auf eine gute Durchlüftung des Raums (z.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7133F">
              <w:rPr>
                <w:rFonts w:asciiTheme="minorHAnsi" w:hAnsiTheme="minorHAnsi"/>
                <w:sz w:val="22"/>
                <w:szCs w:val="22"/>
              </w:rPr>
              <w:t>B. offenes Fenster) achten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C7133F" w:rsidTr="00805F94">
        <w:tc>
          <w:tcPr>
            <w:tcW w:w="3227" w:type="dxa"/>
          </w:tcPr>
          <w:p w:rsidR="00C7133F" w:rsidRPr="00C7133F" w:rsidRDefault="00C7133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7133F">
              <w:rPr>
                <w:rFonts w:asciiTheme="minorHAnsi" w:hAnsiTheme="minorHAnsi"/>
                <w:sz w:val="22"/>
                <w:szCs w:val="22"/>
              </w:rPr>
              <w:t xml:space="preserve">Verletzungsgefahr beim Umgang mit Geräten, </w:t>
            </w:r>
            <w:r w:rsidR="00955FD4">
              <w:rPr>
                <w:rFonts w:asciiTheme="minorHAnsi" w:hAnsiTheme="minorHAnsi"/>
                <w:sz w:val="22"/>
                <w:szCs w:val="22"/>
              </w:rPr>
              <w:br/>
            </w:r>
            <w:bookmarkStart w:id="0" w:name="_GoBack"/>
            <w:bookmarkEnd w:id="0"/>
            <w:r w:rsidRPr="00C7133F">
              <w:rPr>
                <w:rFonts w:asciiTheme="minorHAnsi" w:hAnsiTheme="minorHAnsi"/>
                <w:sz w:val="22"/>
                <w:szCs w:val="22"/>
              </w:rPr>
              <w:t>z.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7133F">
              <w:rPr>
                <w:rFonts w:asciiTheme="minorHAnsi" w:hAnsiTheme="minorHAnsi"/>
                <w:sz w:val="22"/>
                <w:szCs w:val="22"/>
              </w:rPr>
              <w:t>B. Seitenschneider, Zange</w:t>
            </w:r>
          </w:p>
        </w:tc>
        <w:tc>
          <w:tcPr>
            <w:tcW w:w="5953" w:type="dxa"/>
          </w:tcPr>
          <w:p w:rsidR="00C7133F" w:rsidRPr="00C7133F" w:rsidRDefault="00C7133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7133F">
              <w:rPr>
                <w:rFonts w:asciiTheme="minorHAnsi" w:hAnsiTheme="minorHAnsi"/>
                <w:sz w:val="22"/>
                <w:szCs w:val="22"/>
              </w:rPr>
              <w:t xml:space="preserve">Werkzeuge nur bestimmungsgemäß verwenden; </w:t>
            </w:r>
          </w:p>
          <w:p w:rsidR="00C7133F" w:rsidRPr="00C7133F" w:rsidRDefault="00C7133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7133F">
              <w:rPr>
                <w:rFonts w:asciiTheme="minorHAnsi" w:hAnsiTheme="minorHAnsi"/>
                <w:sz w:val="22"/>
                <w:szCs w:val="22"/>
              </w:rPr>
              <w:t xml:space="preserve">beim Kürzen von Bauteilen mit dem Seitenschneider das Herumfliegen von Bauteilen durch Abdecken mit der Hand </w:t>
            </w:r>
            <w:r w:rsidR="00955FD4">
              <w:rPr>
                <w:rFonts w:asciiTheme="minorHAnsi" w:hAnsiTheme="minorHAnsi"/>
                <w:sz w:val="22"/>
                <w:szCs w:val="22"/>
              </w:rPr>
              <w:br/>
            </w:r>
            <w:r w:rsidRPr="00C7133F">
              <w:rPr>
                <w:rFonts w:asciiTheme="minorHAnsi" w:hAnsiTheme="minorHAnsi"/>
                <w:sz w:val="22"/>
                <w:szCs w:val="22"/>
              </w:rPr>
              <w:t>(ggf. hierbei Schutzhandschuh tragen) verhindern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2137BB" w:rsidRPr="002137BB" w:rsidRDefault="002137BB" w:rsidP="002137BB">
      <w:pPr>
        <w:pStyle w:val="ABFlietext"/>
        <w:rPr>
          <w:rFonts w:asciiTheme="minorHAnsi" w:hAnsiTheme="minorHAnsi"/>
          <w:sz w:val="22"/>
          <w:szCs w:val="22"/>
        </w:rPr>
      </w:pPr>
      <w:r w:rsidRPr="002137BB">
        <w:rPr>
          <w:rFonts w:asciiTheme="minorHAnsi" w:hAnsiTheme="minorHAnsi"/>
          <w:sz w:val="22"/>
          <w:szCs w:val="22"/>
        </w:rPr>
        <w:t>In der Regel genügt es, dass nur wenige Lötstationen aufgebaut sind, sodass die Lehrkraft diese gut im Blick behalten kann. Bei manchen Bausätzen kann auf das Löten verzichtet werden.</w:t>
      </w:r>
    </w:p>
    <w:p w:rsidR="00F7335A" w:rsidRDefault="00F7335A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955FD4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7485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7E7485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88F" w:rsidRDefault="002A688F" w:rsidP="00C00502">
      <w:pPr>
        <w:spacing w:after="0" w:line="240" w:lineRule="auto"/>
      </w:pPr>
      <w:r>
        <w:separator/>
      </w:r>
    </w:p>
  </w:endnote>
  <w:endnote w:type="continuationSeparator" w:id="0">
    <w:p w:rsidR="002A688F" w:rsidRDefault="002A688F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88F" w:rsidRDefault="002A688F" w:rsidP="00C00502">
      <w:pPr>
        <w:spacing w:after="0" w:line="240" w:lineRule="auto"/>
      </w:pPr>
      <w:r>
        <w:separator/>
      </w:r>
    </w:p>
  </w:footnote>
  <w:footnote w:type="continuationSeparator" w:id="0">
    <w:p w:rsidR="002A688F" w:rsidRDefault="002A688F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137BB"/>
    <w:rsid w:val="002865C7"/>
    <w:rsid w:val="002A688F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485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55FD4"/>
    <w:rsid w:val="00970010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133F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C7133F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C7133F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6</cp:revision>
  <dcterms:created xsi:type="dcterms:W3CDTF">2016-07-31T13:38:00Z</dcterms:created>
  <dcterms:modified xsi:type="dcterms:W3CDTF">2016-08-01T11:46:00Z</dcterms:modified>
</cp:coreProperties>
</file>