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ECADC" w14:textId="08FC2AFE" w:rsidR="00B673EA" w:rsidRPr="00B673EA" w:rsidRDefault="008F38FF" w:rsidP="00B673EA">
      <w:pPr>
        <w:rPr>
          <w:rFonts w:ascii="Calibri" w:eastAsia="Calibri" w:hAnsi="Calibri" w:cs="Times New Roman"/>
          <w:b/>
        </w:rPr>
      </w:pPr>
      <w:bookmarkStart w:id="0" w:name="_GoBack"/>
      <w:bookmarkEnd w:id="0"/>
      <w:r>
        <w:rPr>
          <w:rFonts w:ascii="Calibri" w:eastAsia="Calibri" w:hAnsi="Calibri" w:cs="Times New Roman"/>
          <w:b/>
        </w:rPr>
        <w:t>„</w:t>
      </w:r>
      <w:r w:rsidR="009D2FFC">
        <w:rPr>
          <w:rFonts w:ascii="Calibri" w:eastAsia="Calibri" w:hAnsi="Calibri" w:cs="Times New Roman"/>
          <w:b/>
        </w:rPr>
        <w:t>Rohlinge</w:t>
      </w:r>
      <w:r>
        <w:rPr>
          <w:rFonts w:ascii="Calibri" w:eastAsia="Calibri" w:hAnsi="Calibri" w:cs="Times New Roman"/>
          <w:b/>
        </w:rPr>
        <w:t>“</w:t>
      </w:r>
      <w:r w:rsidR="009D2FFC">
        <w:rPr>
          <w:rFonts w:ascii="Calibri" w:eastAsia="Calibri" w:hAnsi="Calibri" w:cs="Times New Roman"/>
          <w:b/>
        </w:rPr>
        <w:t xml:space="preserve"> für </w:t>
      </w:r>
      <w:r w:rsidR="00193D23">
        <w:rPr>
          <w:rFonts w:ascii="Calibri" w:eastAsia="Calibri" w:hAnsi="Calibri" w:cs="Times New Roman"/>
          <w:b/>
        </w:rPr>
        <w:t xml:space="preserve">Schlussbemerkungen zu </w:t>
      </w:r>
      <w:r w:rsidR="00B673EA" w:rsidRPr="00B673EA">
        <w:rPr>
          <w:rFonts w:ascii="Calibri" w:eastAsia="Calibri" w:hAnsi="Calibri" w:cs="Times New Roman"/>
          <w:b/>
        </w:rPr>
        <w:t xml:space="preserve">Format I </w:t>
      </w:r>
      <w:r w:rsidR="009D2FFC">
        <w:rPr>
          <w:rFonts w:ascii="Calibri" w:eastAsia="Calibri" w:hAnsi="Calibri" w:cs="Times New Roman"/>
          <w:b/>
        </w:rPr>
        <w:t>(Schulaufgabe Q11)</w:t>
      </w:r>
      <w:r w:rsidR="00193D23">
        <w:rPr>
          <w:rFonts w:ascii="Calibri" w:eastAsia="Calibri" w:hAnsi="Calibri" w:cs="Times New Roman"/>
          <w:b/>
        </w:rPr>
        <w:t xml:space="preserve"> mit veranschaulichenden Beispiel-Bemerkungen</w:t>
      </w:r>
    </w:p>
    <w:p w14:paraId="5BE942F8" w14:textId="7B52588C" w:rsidR="00B673EA" w:rsidRPr="00B673EA" w:rsidRDefault="000F53DD" w:rsidP="00B673EA">
      <w:pPr>
        <w:rPr>
          <w:rFonts w:ascii="Calibri" w:eastAsia="Calibri" w:hAnsi="Calibri" w:cs="Times New Roman"/>
        </w:rPr>
      </w:pPr>
      <w:r w:rsidRPr="00833510">
        <w:rPr>
          <w:rFonts w:ascii="Calibri" w:eastAsia="Calibri" w:hAnsi="Calibri" w:cs="Times New Roman"/>
        </w:rPr>
        <w:t xml:space="preserve">Ausgangspunkt ist der für das Abitur herausgegebene Erwartungshorizont mit den Notenattribuierungen der Noten 2 und 4 </w:t>
      </w:r>
      <w:r>
        <w:rPr>
          <w:rFonts w:ascii="Calibri" w:eastAsia="Calibri" w:hAnsi="Calibri" w:cs="Times New Roman"/>
        </w:rPr>
        <w:t xml:space="preserve">in ausformulierter Form (zweite Spalte). Der Rohling enthält alle relevanten </w:t>
      </w:r>
      <w:proofErr w:type="spellStart"/>
      <w:r>
        <w:rPr>
          <w:rFonts w:ascii="Calibri" w:eastAsia="Calibri" w:hAnsi="Calibri" w:cs="Times New Roman"/>
        </w:rPr>
        <w:t>Kriterienbereiche</w:t>
      </w:r>
      <w:proofErr w:type="spellEnd"/>
      <w:r>
        <w:rPr>
          <w:rFonts w:ascii="Calibri" w:eastAsia="Calibri" w:hAnsi="Calibri" w:cs="Times New Roman"/>
        </w:rPr>
        <w:t>, die für die Beurteilung der Leistung konstitutiv sind (erste Spalte). Für die einzelne Schlussbemerkung wird der Rohling individualisiert (dritte Spalte).</w:t>
      </w:r>
      <w:r w:rsidR="008503F6">
        <w:rPr>
          <w:rFonts w:ascii="Calibri" w:eastAsia="Calibri" w:hAnsi="Calibri" w:cs="Times New Roman"/>
        </w:rPr>
        <w:t xml:space="preserve"> Der „Rohling“ lässt sich in adaptierter Form auf alle Schreibformate ab </w:t>
      </w:r>
      <w:proofErr w:type="spellStart"/>
      <w:r w:rsidR="008503F6">
        <w:rPr>
          <w:rFonts w:ascii="Calibri" w:eastAsia="Calibri" w:hAnsi="Calibri" w:cs="Times New Roman"/>
        </w:rPr>
        <w:t>Jgst</w:t>
      </w:r>
      <w:proofErr w:type="spellEnd"/>
      <w:r w:rsidR="008503F6">
        <w:rPr>
          <w:rFonts w:ascii="Calibri" w:eastAsia="Calibri" w:hAnsi="Calibri" w:cs="Times New Roman"/>
        </w:rPr>
        <w:t>. 9 anwenden.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54"/>
        <w:gridCol w:w="5463"/>
        <w:gridCol w:w="6060"/>
      </w:tblGrid>
      <w:tr w:rsidR="008F38FF" w14:paraId="37F045F4" w14:textId="77777777" w:rsidTr="00EF537B">
        <w:tc>
          <w:tcPr>
            <w:tcW w:w="2754" w:type="dxa"/>
          </w:tcPr>
          <w:p w14:paraId="61E35F02" w14:textId="70815FD7" w:rsidR="008F38FF" w:rsidRPr="00F73F1E" w:rsidRDefault="00F73F1E" w:rsidP="00B673EA">
            <w:pPr>
              <w:rPr>
                <w:rFonts w:ascii="Calibri" w:eastAsia="Calibri" w:hAnsi="Calibri" w:cs="Times New Roman"/>
                <w:b/>
                <w:bCs/>
              </w:rPr>
            </w:pPr>
            <w:bookmarkStart w:id="1" w:name="_Hlk115191660"/>
            <w:proofErr w:type="spellStart"/>
            <w:r w:rsidRPr="00F73F1E">
              <w:rPr>
                <w:rFonts w:ascii="Calibri" w:eastAsia="Calibri" w:hAnsi="Calibri" w:cs="Times New Roman"/>
                <w:b/>
                <w:bCs/>
              </w:rPr>
              <w:t>Kriterienbereiche</w:t>
            </w:r>
            <w:proofErr w:type="spellEnd"/>
          </w:p>
        </w:tc>
        <w:tc>
          <w:tcPr>
            <w:tcW w:w="5463" w:type="dxa"/>
          </w:tcPr>
          <w:p w14:paraId="6AC0C164" w14:textId="64BFD6EB" w:rsidR="008F38FF" w:rsidRPr="008F38FF" w:rsidRDefault="000F53DD" w:rsidP="00B673EA">
            <w:pPr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Notena</w:t>
            </w:r>
            <w:r w:rsidR="008F38FF" w:rsidRPr="008F38FF">
              <w:rPr>
                <w:rFonts w:ascii="Calibri" w:eastAsia="Calibri" w:hAnsi="Calibri" w:cs="Times New Roman"/>
                <w:b/>
                <w:bCs/>
              </w:rPr>
              <w:t>ttribuierung</w:t>
            </w:r>
            <w:r w:rsidR="0050566D">
              <w:rPr>
                <w:rFonts w:ascii="Calibri" w:eastAsia="Calibri" w:hAnsi="Calibri" w:cs="Times New Roman"/>
                <w:b/>
                <w:bCs/>
              </w:rPr>
              <w:t xml:space="preserve"> (Note 2)</w:t>
            </w:r>
          </w:p>
        </w:tc>
        <w:tc>
          <w:tcPr>
            <w:tcW w:w="6060" w:type="dxa"/>
          </w:tcPr>
          <w:p w14:paraId="7FC80838" w14:textId="10D18C6D" w:rsidR="008F38FF" w:rsidRPr="008F38FF" w:rsidRDefault="008F38FF" w:rsidP="00B673EA">
            <w:pPr>
              <w:rPr>
                <w:rFonts w:ascii="Calibri" w:eastAsia="Calibri" w:hAnsi="Calibri" w:cs="Times New Roman"/>
                <w:b/>
                <w:bCs/>
              </w:rPr>
            </w:pPr>
            <w:r w:rsidRPr="008F38FF">
              <w:rPr>
                <w:rFonts w:ascii="Calibri" w:eastAsia="Calibri" w:hAnsi="Calibri" w:cs="Times New Roman"/>
                <w:b/>
                <w:bCs/>
              </w:rPr>
              <w:t>Individualisier</w:t>
            </w:r>
            <w:r w:rsidR="000F53DD">
              <w:rPr>
                <w:rFonts w:ascii="Calibri" w:eastAsia="Calibri" w:hAnsi="Calibri" w:cs="Times New Roman"/>
                <w:b/>
                <w:bCs/>
              </w:rPr>
              <w:t xml:space="preserve">ung </w:t>
            </w:r>
            <w:r w:rsidR="0050566D">
              <w:rPr>
                <w:rFonts w:ascii="Calibri" w:eastAsia="Calibri" w:hAnsi="Calibri" w:cs="Times New Roman"/>
                <w:b/>
                <w:bCs/>
              </w:rPr>
              <w:t>(Note 2)</w:t>
            </w:r>
          </w:p>
        </w:tc>
      </w:tr>
      <w:bookmarkEnd w:id="1"/>
      <w:tr w:rsidR="00535356" w14:paraId="51442DF5" w14:textId="63270B1A" w:rsidTr="00EF537B">
        <w:tc>
          <w:tcPr>
            <w:tcW w:w="2754" w:type="dxa"/>
          </w:tcPr>
          <w:p w14:paraId="08F24749" w14:textId="76B172AA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Zielerreichung bzw. Themenerfassung (</w:t>
            </w:r>
            <w:proofErr w:type="spellStart"/>
            <w:r w:rsidRPr="009D2FFC">
              <w:rPr>
                <w:rFonts w:ascii="Calibri" w:eastAsia="Calibri" w:hAnsi="Calibri" w:cs="Times New Roman"/>
                <w:i/>
                <w:iCs/>
              </w:rPr>
              <w:t>feed-up</w:t>
            </w:r>
            <w:proofErr w:type="spellEnd"/>
            <w:r w:rsidRPr="009D2FFC">
              <w:rPr>
                <w:rFonts w:ascii="Calibri" w:eastAsia="Calibri" w:hAnsi="Calibri" w:cs="Times New Roman"/>
                <w:i/>
                <w:iCs/>
              </w:rPr>
              <w:t>)</w:t>
            </w:r>
          </w:p>
        </w:tc>
        <w:tc>
          <w:tcPr>
            <w:tcW w:w="5463" w:type="dxa"/>
          </w:tcPr>
          <w:p w14:paraId="51A565EE" w14:textId="6FF3CAB3" w:rsidR="00535356" w:rsidRDefault="00535356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</w:t>
            </w:r>
            <w:r w:rsidRPr="00B673EA">
              <w:rPr>
                <w:rFonts w:ascii="Calibri" w:eastAsia="Calibri" w:hAnsi="Calibri" w:cs="Times New Roman"/>
              </w:rPr>
              <w:t xml:space="preserve"> Arbeit </w:t>
            </w:r>
            <w:r>
              <w:rPr>
                <w:rFonts w:ascii="Calibri" w:eastAsia="Calibri" w:hAnsi="Calibri" w:cs="Times New Roman"/>
              </w:rPr>
              <w:t>wird der Zielsetzung einer Interpretation in vollem Umfang gerecht</w:t>
            </w:r>
          </w:p>
        </w:tc>
        <w:tc>
          <w:tcPr>
            <w:tcW w:w="6060" w:type="dxa"/>
          </w:tcPr>
          <w:p w14:paraId="6BE1DB0E" w14:textId="1CA50CEC" w:rsidR="00535356" w:rsidRDefault="00DE5D9F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 Arbeit wird der Zielsetzung einer Interpretation in vollem Umfang gerecht</w:t>
            </w:r>
          </w:p>
        </w:tc>
      </w:tr>
      <w:tr w:rsidR="00535356" w14:paraId="7D66BA3B" w14:textId="529D9688" w:rsidTr="00EF537B">
        <w:tc>
          <w:tcPr>
            <w:tcW w:w="2754" w:type="dxa"/>
          </w:tcPr>
          <w:p w14:paraId="3FA3E952" w14:textId="0AF12C8A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Innere Struktur der Arbeit</w:t>
            </w:r>
          </w:p>
        </w:tc>
        <w:tc>
          <w:tcPr>
            <w:tcW w:w="5463" w:type="dxa"/>
          </w:tcPr>
          <w:p w14:paraId="0E3AB60D" w14:textId="61465AAF" w:rsidR="00535356" w:rsidRDefault="00535356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und </w:t>
            </w:r>
            <w:r w:rsidRPr="00B673EA">
              <w:rPr>
                <w:rFonts w:ascii="Calibri" w:eastAsia="Calibri" w:hAnsi="Calibri" w:cs="Times New Roman"/>
              </w:rPr>
              <w:t>folgt einem klugen gedanklichen Aufbau.</w:t>
            </w:r>
          </w:p>
        </w:tc>
        <w:tc>
          <w:tcPr>
            <w:tcW w:w="6060" w:type="dxa"/>
          </w:tcPr>
          <w:p w14:paraId="02A4AF5C" w14:textId="6311E063" w:rsidR="00535356" w:rsidRDefault="00DE5D9F" w:rsidP="0057765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und fo</w:t>
            </w:r>
            <w:r w:rsidR="00535356" w:rsidRPr="00535356">
              <w:rPr>
                <w:rFonts w:ascii="Calibri" w:eastAsia="Calibri" w:hAnsi="Calibri" w:cs="Times New Roman"/>
              </w:rPr>
              <w:t xml:space="preserve">lgt einem </w:t>
            </w:r>
            <w:r w:rsidR="00535356" w:rsidRPr="00F20767">
              <w:rPr>
                <w:rFonts w:ascii="Calibri" w:eastAsia="Calibri" w:hAnsi="Calibri" w:cs="Times New Roman"/>
                <w:color w:val="00B050"/>
              </w:rPr>
              <w:t>klaren</w:t>
            </w:r>
            <w:r w:rsidR="00535356" w:rsidRPr="00535356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 w:rsidR="00535356" w:rsidRPr="00535356">
              <w:rPr>
                <w:rFonts w:ascii="Calibri" w:eastAsia="Calibri" w:hAnsi="Calibri" w:cs="Times New Roman"/>
              </w:rPr>
              <w:t>gedanklichen Aufbau.</w:t>
            </w:r>
          </w:p>
        </w:tc>
      </w:tr>
      <w:tr w:rsidR="00535356" w14:paraId="75DD1D7F" w14:textId="02E808A2" w:rsidTr="00EF537B">
        <w:tc>
          <w:tcPr>
            <w:tcW w:w="2754" w:type="dxa"/>
          </w:tcPr>
          <w:p w14:paraId="69035B66" w14:textId="4CB2FD13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Textverständnis (Inhalt u</w:t>
            </w:r>
            <w:r w:rsidR="000F53DD">
              <w:rPr>
                <w:rFonts w:ascii="Calibri" w:eastAsia="Calibri" w:hAnsi="Calibri" w:cs="Times New Roman"/>
                <w:i/>
                <w:iCs/>
              </w:rPr>
              <w:t>nd</w:t>
            </w:r>
            <w:r w:rsidRPr="009D2FFC">
              <w:rPr>
                <w:rFonts w:ascii="Calibri" w:eastAsia="Calibri" w:hAnsi="Calibri" w:cs="Times New Roman"/>
                <w:i/>
                <w:iCs/>
              </w:rPr>
              <w:t xml:space="preserve"> gedanklicher Aufbau des Gedichts)</w:t>
            </w:r>
          </w:p>
        </w:tc>
        <w:tc>
          <w:tcPr>
            <w:tcW w:w="5463" w:type="dxa"/>
          </w:tcPr>
          <w:p w14:paraId="40D63C89" w14:textId="785FF545" w:rsidR="00535356" w:rsidRDefault="00535356" w:rsidP="00B673EA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 xml:space="preserve">Das Textverständnis des Gedichts von </w:t>
            </w:r>
            <w:r>
              <w:rPr>
                <w:rFonts w:ascii="Calibri" w:eastAsia="Calibri" w:hAnsi="Calibri" w:cs="Times New Roman"/>
              </w:rPr>
              <w:t xml:space="preserve">[Name des Autors] legen Sie </w:t>
            </w:r>
            <w:r w:rsidRPr="00B673EA">
              <w:rPr>
                <w:rFonts w:ascii="Calibri" w:eastAsia="Calibri" w:hAnsi="Calibri" w:cs="Times New Roman"/>
              </w:rPr>
              <w:t>differenziert und begründet dar.</w:t>
            </w:r>
          </w:p>
        </w:tc>
        <w:tc>
          <w:tcPr>
            <w:tcW w:w="6060" w:type="dxa"/>
          </w:tcPr>
          <w:p w14:paraId="66B54802" w14:textId="73099D20" w:rsidR="00DE5D9F" w:rsidRPr="00535356" w:rsidRDefault="00DE5D9F" w:rsidP="00DE5D9F">
            <w:pPr>
              <w:rPr>
                <w:rFonts w:ascii="Calibri" w:eastAsia="Calibri" w:hAnsi="Calibri" w:cs="Times New Roman"/>
              </w:rPr>
            </w:pPr>
            <w:r w:rsidRPr="00535356">
              <w:rPr>
                <w:rFonts w:ascii="Calibri" w:eastAsia="Calibri" w:hAnsi="Calibri" w:cs="Times New Roman"/>
              </w:rPr>
              <w:t>Das Textverständnis des Gedichts vo</w:t>
            </w:r>
            <w:r>
              <w:rPr>
                <w:rFonts w:ascii="Calibri" w:eastAsia="Calibri" w:hAnsi="Calibri" w:cs="Times New Roman"/>
              </w:rPr>
              <w:t xml:space="preserve">n Joseph v. Eichendorff </w:t>
            </w:r>
            <w:r w:rsidRPr="00535356">
              <w:rPr>
                <w:rFonts w:ascii="Calibri" w:eastAsia="Calibri" w:hAnsi="Calibri" w:cs="Times New Roman"/>
              </w:rPr>
              <w:t>wird meist differenziert und begründet dargelegt.</w:t>
            </w:r>
          </w:p>
          <w:p w14:paraId="1A9FE8C7" w14:textId="77777777" w:rsidR="00535356" w:rsidRPr="00B673EA" w:rsidRDefault="00535356" w:rsidP="00B673EA">
            <w:pPr>
              <w:rPr>
                <w:rFonts w:ascii="Calibri" w:eastAsia="Calibri" w:hAnsi="Calibri" w:cs="Times New Roman"/>
              </w:rPr>
            </w:pPr>
          </w:p>
        </w:tc>
      </w:tr>
      <w:tr w:rsidR="00535356" w14:paraId="11A083ED" w14:textId="03B1CE11" w:rsidTr="00EF537B">
        <w:tc>
          <w:tcPr>
            <w:tcW w:w="2754" w:type="dxa"/>
          </w:tcPr>
          <w:p w14:paraId="3EC18726" w14:textId="142567BA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Ergebnisse der Untersuchung der sprachlichen Gestaltung</w:t>
            </w:r>
          </w:p>
        </w:tc>
        <w:tc>
          <w:tcPr>
            <w:tcW w:w="5463" w:type="dxa"/>
          </w:tcPr>
          <w:p w14:paraId="60F835F1" w14:textId="7A126172" w:rsidR="00535356" w:rsidRPr="00B673EA" w:rsidRDefault="00535356" w:rsidP="00F93C97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>Funktionale Zusammenhänge zwischen inhaltlicher, sprachlicher und formaler Gestaltung w</w:t>
            </w:r>
            <w:r>
              <w:rPr>
                <w:rFonts w:ascii="Calibri" w:eastAsia="Calibri" w:hAnsi="Calibri" w:cs="Times New Roman"/>
              </w:rPr>
              <w:t>eis</w:t>
            </w:r>
            <w:r w:rsidRPr="00B673EA">
              <w:rPr>
                <w:rFonts w:ascii="Calibri" w:eastAsia="Calibri" w:hAnsi="Calibri" w:cs="Times New Roman"/>
              </w:rPr>
              <w:t xml:space="preserve">en </w:t>
            </w:r>
            <w:r>
              <w:rPr>
                <w:rFonts w:ascii="Calibri" w:eastAsia="Calibri" w:hAnsi="Calibri" w:cs="Times New Roman"/>
              </w:rPr>
              <w:t xml:space="preserve">Sie </w:t>
            </w:r>
            <w:r w:rsidRPr="00B673EA">
              <w:rPr>
                <w:rFonts w:ascii="Calibri" w:eastAsia="Calibri" w:hAnsi="Calibri" w:cs="Times New Roman"/>
              </w:rPr>
              <w:t>schlüssig nach</w:t>
            </w:r>
            <w:r>
              <w:rPr>
                <w:rFonts w:ascii="Calibri" w:eastAsia="Calibri" w:hAnsi="Calibri" w:cs="Times New Roman"/>
              </w:rPr>
              <w:t>.</w:t>
            </w:r>
          </w:p>
          <w:p w14:paraId="216A99F1" w14:textId="77777777" w:rsidR="00535356" w:rsidRDefault="00535356" w:rsidP="00B673E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60" w:type="dxa"/>
          </w:tcPr>
          <w:p w14:paraId="573B21BC" w14:textId="2B39E1D8" w:rsidR="00535356" w:rsidRPr="00E137D3" w:rsidRDefault="00DE5D9F" w:rsidP="00F93C97">
            <w:pPr>
              <w:rPr>
                <w:rFonts w:ascii="Calibri" w:eastAsia="Calibri" w:hAnsi="Calibri" w:cs="Times New Roman"/>
                <w:color w:val="FF0000"/>
              </w:rPr>
            </w:pPr>
            <w:r w:rsidRPr="00535356">
              <w:rPr>
                <w:rFonts w:ascii="Calibri" w:eastAsia="Calibri" w:hAnsi="Calibri" w:cs="Times New Roman"/>
              </w:rPr>
              <w:t>Funktionale Zusammenhänge zwischen inhaltlicher, sprachlicher und formaler Gestaltung we</w:t>
            </w:r>
            <w:r>
              <w:rPr>
                <w:rFonts w:ascii="Calibri" w:eastAsia="Calibri" w:hAnsi="Calibri" w:cs="Times New Roman"/>
              </w:rPr>
              <w:t>isen Sie</w:t>
            </w:r>
            <w:r w:rsidRPr="00535356">
              <w:rPr>
                <w:rFonts w:ascii="Calibri" w:eastAsia="Calibri" w:hAnsi="Calibri" w:cs="Times New Roman"/>
              </w:rPr>
              <w:t xml:space="preserve"> schlüssig nach. </w:t>
            </w:r>
            <w:r w:rsidRPr="00F20767">
              <w:rPr>
                <w:rFonts w:ascii="Calibri" w:eastAsia="Calibri" w:hAnsi="Calibri" w:cs="Times New Roman"/>
                <w:color w:val="00B050"/>
                <w:sz w:val="20"/>
                <w:szCs w:val="20"/>
              </w:rPr>
              <w:t xml:space="preserve">Bezüglich der gedanklichen Struktur des Gedichts wird der zentrale Einschnitt zwischen Str. 3 und 4 nicht voll erfasst, eine Analyse jeder einzelnen Strophe separat ist nicht </w:t>
            </w:r>
            <w:r w:rsidR="00E137D3" w:rsidRPr="00F20767">
              <w:rPr>
                <w:rFonts w:ascii="Calibri" w:eastAsia="Calibri" w:hAnsi="Calibri" w:cs="Times New Roman"/>
                <w:color w:val="00B050"/>
                <w:sz w:val="20"/>
                <w:szCs w:val="20"/>
              </w:rPr>
              <w:t>zielführend.</w:t>
            </w:r>
          </w:p>
        </w:tc>
      </w:tr>
      <w:tr w:rsidR="00535356" w14:paraId="0DBAB2A5" w14:textId="1289FC7D" w:rsidTr="00EF537B">
        <w:tc>
          <w:tcPr>
            <w:tcW w:w="2754" w:type="dxa"/>
          </w:tcPr>
          <w:p w14:paraId="55F1D89D" w14:textId="43E4C3F4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Entwicklung einer Interpretationsthese</w:t>
            </w:r>
          </w:p>
        </w:tc>
        <w:tc>
          <w:tcPr>
            <w:tcW w:w="5463" w:type="dxa"/>
          </w:tcPr>
          <w:p w14:paraId="3A0FDDBF" w14:textId="145142D8" w:rsidR="00535356" w:rsidRDefault="00535356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Sie entwickeln e</w:t>
            </w:r>
            <w:r w:rsidRPr="00B673EA">
              <w:rPr>
                <w:rFonts w:ascii="Calibri" w:eastAsia="Calibri" w:hAnsi="Calibri" w:cs="Times New Roman"/>
              </w:rPr>
              <w:t xml:space="preserve">ine stimmige, fundierte und überzeugende Deutung des Textes </w:t>
            </w:r>
            <w:r>
              <w:rPr>
                <w:rFonts w:ascii="Calibri" w:eastAsia="Calibri" w:hAnsi="Calibri" w:cs="Times New Roman"/>
              </w:rPr>
              <w:t>unter Einbindung von literatur- und kulturgeschichtlichem Kontextwissen.</w:t>
            </w:r>
          </w:p>
        </w:tc>
        <w:tc>
          <w:tcPr>
            <w:tcW w:w="6060" w:type="dxa"/>
          </w:tcPr>
          <w:p w14:paraId="52A80AD8" w14:textId="25D9297A" w:rsidR="00535356" w:rsidRPr="00EF537B" w:rsidRDefault="00DE5D9F" w:rsidP="00B673EA">
            <w:pPr>
              <w:rPr>
                <w:rFonts w:ascii="Calibri" w:eastAsia="Calibri" w:hAnsi="Calibri" w:cs="Times New Roman"/>
                <w:color w:val="FF0000"/>
              </w:rPr>
            </w:pPr>
            <w:r w:rsidRPr="00535356">
              <w:rPr>
                <w:rFonts w:ascii="Calibri" w:eastAsia="Calibri" w:hAnsi="Calibri" w:cs="Times New Roman"/>
              </w:rPr>
              <w:t xml:space="preserve">Trotzdem </w:t>
            </w:r>
            <w:r w:rsidR="00E137D3">
              <w:rPr>
                <w:rFonts w:ascii="Calibri" w:eastAsia="Calibri" w:hAnsi="Calibri" w:cs="Times New Roman"/>
              </w:rPr>
              <w:t>entwickeln Sie</w:t>
            </w:r>
            <w:r w:rsidRPr="00535356">
              <w:rPr>
                <w:rFonts w:ascii="Calibri" w:eastAsia="Calibri" w:hAnsi="Calibri" w:cs="Times New Roman"/>
              </w:rPr>
              <w:t xml:space="preserve"> eine stimmige, fundierte und überzeugende Deutung des T</w:t>
            </w:r>
            <w:r w:rsidR="00E137D3">
              <w:rPr>
                <w:rFonts w:ascii="Calibri" w:eastAsia="Calibri" w:hAnsi="Calibri" w:cs="Times New Roman"/>
              </w:rPr>
              <w:t>extes,</w:t>
            </w:r>
            <w:r w:rsidRPr="00535356">
              <w:rPr>
                <w:rFonts w:ascii="Calibri" w:eastAsia="Calibri" w:hAnsi="Calibri" w:cs="Times New Roman"/>
              </w:rPr>
              <w:t xml:space="preserve">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der literaturgeschichtlich </w:t>
            </w:r>
            <w:r w:rsidR="00E137D3" w:rsidRPr="00F20767">
              <w:rPr>
                <w:rFonts w:ascii="Calibri" w:eastAsia="Calibri" w:hAnsi="Calibri" w:cs="Times New Roman"/>
                <w:color w:val="00B050"/>
              </w:rPr>
              <w:t xml:space="preserve">begründet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in d</w:t>
            </w:r>
            <w:r w:rsidR="00E137D3" w:rsidRPr="00F20767">
              <w:rPr>
                <w:rFonts w:ascii="Calibri" w:eastAsia="Calibri" w:hAnsi="Calibri" w:cs="Times New Roman"/>
                <w:color w:val="00B050"/>
              </w:rPr>
              <w:t xml:space="preserve">ie Romantik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eingeordnet wird.</w:t>
            </w:r>
          </w:p>
        </w:tc>
      </w:tr>
      <w:tr w:rsidR="00535356" w14:paraId="225D2C8F" w14:textId="13B4EC98" w:rsidTr="00EF537B">
        <w:tc>
          <w:tcPr>
            <w:tcW w:w="2754" w:type="dxa"/>
          </w:tcPr>
          <w:p w14:paraId="4E6417A4" w14:textId="35865C5F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 xml:space="preserve">Bearbeitung der </w:t>
            </w:r>
            <w:proofErr w:type="gramStart"/>
            <w:r w:rsidRPr="009D2FFC">
              <w:rPr>
                <w:rFonts w:ascii="Calibri" w:eastAsia="Calibri" w:hAnsi="Calibri" w:cs="Times New Roman"/>
                <w:i/>
                <w:iCs/>
              </w:rPr>
              <w:t>b)-</w:t>
            </w:r>
            <w:proofErr w:type="gramEnd"/>
            <w:r w:rsidRPr="009D2FFC">
              <w:rPr>
                <w:rFonts w:ascii="Calibri" w:eastAsia="Calibri" w:hAnsi="Calibri" w:cs="Times New Roman"/>
                <w:i/>
                <w:iCs/>
              </w:rPr>
              <w:t>Aufgabe: Vergleich</w:t>
            </w:r>
          </w:p>
        </w:tc>
        <w:tc>
          <w:tcPr>
            <w:tcW w:w="5463" w:type="dxa"/>
          </w:tcPr>
          <w:p w14:paraId="70EBD527" w14:textId="11C57103" w:rsidR="00535356" w:rsidRDefault="00535356" w:rsidP="00B673EA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 xml:space="preserve">Der Vergleich mit dem Gedicht von </w:t>
            </w:r>
            <w:r>
              <w:rPr>
                <w:rFonts w:ascii="Calibri" w:eastAsia="Calibri" w:hAnsi="Calibri" w:cs="Times New Roman"/>
              </w:rPr>
              <w:t xml:space="preserve">[Name des Autors] </w:t>
            </w:r>
            <w:r w:rsidRPr="00B673EA">
              <w:rPr>
                <w:rFonts w:ascii="Calibri" w:eastAsia="Calibri" w:hAnsi="Calibri" w:cs="Times New Roman"/>
              </w:rPr>
              <w:t xml:space="preserve">im Hinblick auf die Gestaltung des </w:t>
            </w:r>
            <w:r>
              <w:rPr>
                <w:rFonts w:ascii="Calibri" w:eastAsia="Calibri" w:hAnsi="Calibri" w:cs="Times New Roman"/>
              </w:rPr>
              <w:t>[</w:t>
            </w:r>
            <w:proofErr w:type="gramStart"/>
            <w:r>
              <w:rPr>
                <w:rFonts w:ascii="Calibri" w:eastAsia="Calibri" w:hAnsi="Calibri" w:cs="Times New Roman"/>
              </w:rPr>
              <w:t>…]-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Motivs </w:t>
            </w:r>
            <w:r w:rsidRPr="00B673EA">
              <w:rPr>
                <w:rFonts w:ascii="Calibri" w:eastAsia="Calibri" w:hAnsi="Calibri" w:cs="Times New Roman"/>
              </w:rPr>
              <w:t>unter Berücksichtigung inhaltlicher und sprachlich-formaler Aspekte ist schlüssig.</w:t>
            </w:r>
          </w:p>
        </w:tc>
        <w:tc>
          <w:tcPr>
            <w:tcW w:w="6060" w:type="dxa"/>
          </w:tcPr>
          <w:p w14:paraId="1EE53AD1" w14:textId="050B8425" w:rsidR="00535356" w:rsidRPr="00EF537B" w:rsidRDefault="00DE5D9F" w:rsidP="00B673EA">
            <w:pPr>
              <w:rPr>
                <w:rFonts w:ascii="Calibri" w:eastAsia="Calibri" w:hAnsi="Calibri" w:cs="Times New Roman"/>
                <w:color w:val="FF0000"/>
              </w:rPr>
            </w:pPr>
            <w:r w:rsidRPr="00535356">
              <w:rPr>
                <w:rFonts w:ascii="Calibri" w:eastAsia="Calibri" w:hAnsi="Calibri" w:cs="Times New Roman"/>
              </w:rPr>
              <w:t xml:space="preserve">Der Vergleich mit dem Gedicht von </w:t>
            </w:r>
            <w:r w:rsidR="00E137D3">
              <w:rPr>
                <w:rFonts w:ascii="Calibri" w:eastAsia="Calibri" w:hAnsi="Calibri" w:cs="Times New Roman"/>
              </w:rPr>
              <w:t xml:space="preserve">Heine </w:t>
            </w:r>
            <w:r w:rsidRPr="00535356">
              <w:rPr>
                <w:rFonts w:ascii="Calibri" w:eastAsia="Calibri" w:hAnsi="Calibri" w:cs="Times New Roman"/>
              </w:rPr>
              <w:t xml:space="preserve">im Hinblick auf die Gestaltung des </w:t>
            </w:r>
            <w:r w:rsidR="00E137D3" w:rsidRPr="00F20767">
              <w:rPr>
                <w:rFonts w:ascii="Calibri" w:eastAsia="Calibri" w:hAnsi="Calibri" w:cs="Times New Roman"/>
                <w:color w:val="00B050"/>
              </w:rPr>
              <w:t>Reise</w:t>
            </w:r>
            <w:r w:rsidRPr="00F20767">
              <w:rPr>
                <w:rFonts w:ascii="Calibri" w:eastAsia="Calibri" w:hAnsi="Calibri" w:cs="Times New Roman"/>
                <w:color w:val="00B050"/>
              </w:rPr>
              <w:t>motivs</w:t>
            </w:r>
            <w:r w:rsidRPr="00535356">
              <w:rPr>
                <w:rFonts w:ascii="Calibri" w:eastAsia="Calibri" w:hAnsi="Calibri" w:cs="Times New Roman"/>
                <w:color w:val="FF0000"/>
              </w:rPr>
              <w:t xml:space="preserve"> </w:t>
            </w:r>
            <w:r w:rsidRPr="00535356">
              <w:rPr>
                <w:rFonts w:ascii="Calibri" w:eastAsia="Calibri" w:hAnsi="Calibri" w:cs="Times New Roman"/>
              </w:rPr>
              <w:t xml:space="preserve">unter Berücksichtigung inhaltlicher und sprachlich-formaler Aspekte ist schlüssig, </w:t>
            </w:r>
            <w:r w:rsidRPr="00F20767">
              <w:rPr>
                <w:rFonts w:ascii="Calibri" w:eastAsia="Calibri" w:hAnsi="Calibri" w:cs="Times New Roman"/>
                <w:color w:val="00B050"/>
                <w:sz w:val="20"/>
                <w:szCs w:val="20"/>
              </w:rPr>
              <w:t>könnte aber punktuell noch etwas ergänzt werden</w:t>
            </w:r>
            <w:r w:rsidR="00E137D3" w:rsidRPr="00F20767">
              <w:rPr>
                <w:rFonts w:ascii="Calibri" w:eastAsia="Calibri" w:hAnsi="Calibri" w:cs="Times New Roman"/>
                <w:color w:val="00B050"/>
                <w:sz w:val="20"/>
                <w:szCs w:val="20"/>
              </w:rPr>
              <w:t xml:space="preserve"> (s. Randbemerkungen)</w:t>
            </w:r>
            <w:r w:rsidRPr="00F20767">
              <w:rPr>
                <w:rFonts w:ascii="Calibri" w:eastAsia="Calibri" w:hAnsi="Calibri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535356" w14:paraId="6024FFEE" w14:textId="5B0E3539" w:rsidTr="00EF537B">
        <w:tc>
          <w:tcPr>
            <w:tcW w:w="2754" w:type="dxa"/>
          </w:tcPr>
          <w:p w14:paraId="6B83394C" w14:textId="3B7564BF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Sprachliche Darstellung</w:t>
            </w:r>
          </w:p>
        </w:tc>
        <w:tc>
          <w:tcPr>
            <w:tcW w:w="5463" w:type="dxa"/>
          </w:tcPr>
          <w:p w14:paraId="243A002A" w14:textId="5E8D4DB7" w:rsidR="00535356" w:rsidRDefault="00535356" w:rsidP="00B673EA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>Die sprachliche Darstellung ist standardsprachlich überwiegend korrekt, terminologisch meist präzise und stilistisch sicher.</w:t>
            </w:r>
          </w:p>
        </w:tc>
        <w:tc>
          <w:tcPr>
            <w:tcW w:w="6060" w:type="dxa"/>
          </w:tcPr>
          <w:p w14:paraId="4B1CA89E" w14:textId="757783E3" w:rsidR="00535356" w:rsidRPr="00EF537B" w:rsidRDefault="00DE5D9F" w:rsidP="00B673EA">
            <w:pPr>
              <w:rPr>
                <w:rFonts w:ascii="Calibri" w:eastAsia="Calibri" w:hAnsi="Calibri" w:cs="Times New Roman"/>
                <w:color w:val="FF0000"/>
              </w:rPr>
            </w:pPr>
            <w:r w:rsidRPr="00535356">
              <w:rPr>
                <w:rFonts w:ascii="Calibri" w:eastAsia="Calibri" w:hAnsi="Calibri" w:cs="Times New Roman"/>
              </w:rPr>
              <w:t xml:space="preserve">Die sprachliche Darstellung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weist im Bereich </w:t>
            </w:r>
            <w:r w:rsidR="00E137D3" w:rsidRPr="00F20767">
              <w:rPr>
                <w:rFonts w:ascii="Calibri" w:eastAsia="Calibri" w:hAnsi="Calibri" w:cs="Times New Roman"/>
                <w:color w:val="00B050"/>
              </w:rPr>
              <w:t>der Kommasetzung e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tliche Fehler auf, </w:t>
            </w:r>
            <w:r w:rsidRPr="00535356">
              <w:rPr>
                <w:rFonts w:ascii="Calibri" w:eastAsia="Calibri" w:hAnsi="Calibri" w:cs="Times New Roman"/>
              </w:rPr>
              <w:t xml:space="preserve">ist aber terminologisch meist präzise und stilistisch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recht s</w:t>
            </w:r>
            <w:r w:rsidRPr="00535356">
              <w:rPr>
                <w:rFonts w:ascii="Calibri" w:eastAsia="Calibri" w:hAnsi="Calibri" w:cs="Times New Roman"/>
              </w:rPr>
              <w:t xml:space="preserve">icher.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Fachbegriffe werden sicher angewendet, die Zitiertechnik entspr</w:t>
            </w:r>
            <w:r w:rsidR="008F38FF" w:rsidRPr="00F20767">
              <w:rPr>
                <w:rFonts w:ascii="Calibri" w:eastAsia="Calibri" w:hAnsi="Calibri" w:cs="Times New Roman"/>
                <w:color w:val="00B050"/>
              </w:rPr>
              <w:t>icht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 </w:t>
            </w:r>
            <w:r w:rsidR="008F38FF" w:rsidRPr="00F20767">
              <w:rPr>
                <w:rFonts w:ascii="Calibri" w:eastAsia="Calibri" w:hAnsi="Calibri" w:cs="Times New Roman"/>
                <w:color w:val="00B050"/>
              </w:rPr>
              <w:t xml:space="preserve">meist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den Regeln.</w:t>
            </w:r>
          </w:p>
        </w:tc>
      </w:tr>
      <w:tr w:rsidR="00535356" w14:paraId="17A21885" w14:textId="257D983B" w:rsidTr="00EF537B">
        <w:tc>
          <w:tcPr>
            <w:tcW w:w="2754" w:type="dxa"/>
          </w:tcPr>
          <w:p w14:paraId="067B41E7" w14:textId="0DB82632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Legaldefinition der Note</w:t>
            </w:r>
          </w:p>
        </w:tc>
        <w:tc>
          <w:tcPr>
            <w:tcW w:w="5463" w:type="dxa"/>
          </w:tcPr>
          <w:p w14:paraId="419BF8BC" w14:textId="2F630306" w:rsidR="00535356" w:rsidRDefault="00535356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</w:t>
            </w:r>
            <w:r w:rsidRPr="00B673EA">
              <w:rPr>
                <w:rFonts w:ascii="Calibri" w:eastAsia="Calibri" w:hAnsi="Calibri" w:cs="Times New Roman"/>
              </w:rPr>
              <w:t xml:space="preserve"> Leistung erfüllt damit die Anforderungen voll. (11 Punkte / Note 2)</w:t>
            </w:r>
          </w:p>
        </w:tc>
        <w:tc>
          <w:tcPr>
            <w:tcW w:w="6060" w:type="dxa"/>
          </w:tcPr>
          <w:p w14:paraId="5E45D950" w14:textId="7D8F1723" w:rsidR="00535356" w:rsidRDefault="00DE5D9F" w:rsidP="00B673EA">
            <w:pPr>
              <w:rPr>
                <w:rFonts w:ascii="Calibri" w:eastAsia="Calibri" w:hAnsi="Calibri" w:cs="Times New Roman"/>
              </w:rPr>
            </w:pPr>
            <w:r w:rsidRPr="00535356">
              <w:rPr>
                <w:rFonts w:ascii="Calibri" w:eastAsia="Calibri" w:hAnsi="Calibri" w:cs="Times New Roman"/>
              </w:rPr>
              <w:t xml:space="preserve">Die Leistung erfüllt damit die Anforderungen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noch</w:t>
            </w:r>
            <w:r w:rsidRPr="00535356">
              <w:rPr>
                <w:rFonts w:ascii="Calibri" w:eastAsia="Calibri" w:hAnsi="Calibri" w:cs="Times New Roman"/>
              </w:rPr>
              <w:t xml:space="preserve"> voll. (10 Punkte / Note 2-)</w:t>
            </w:r>
          </w:p>
        </w:tc>
      </w:tr>
      <w:tr w:rsidR="00535356" w14:paraId="7760AB13" w14:textId="38AEAFA6" w:rsidTr="00EF537B">
        <w:tc>
          <w:tcPr>
            <w:tcW w:w="2754" w:type="dxa"/>
          </w:tcPr>
          <w:p w14:paraId="40936016" w14:textId="5B0CC86A" w:rsidR="00535356" w:rsidRPr="009D2FFC" w:rsidRDefault="00535356" w:rsidP="00B673EA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Feed-forward</w:t>
            </w:r>
          </w:p>
        </w:tc>
        <w:tc>
          <w:tcPr>
            <w:tcW w:w="5463" w:type="dxa"/>
          </w:tcPr>
          <w:p w14:paraId="70DA078D" w14:textId="2FBEFAB9" w:rsidR="00535356" w:rsidRDefault="00535356" w:rsidP="00B673E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Verbesserungsvorschlag: […]</w:t>
            </w:r>
          </w:p>
        </w:tc>
        <w:tc>
          <w:tcPr>
            <w:tcW w:w="6060" w:type="dxa"/>
          </w:tcPr>
          <w:p w14:paraId="0286CF23" w14:textId="77777777" w:rsidR="00535356" w:rsidRPr="00F20767" w:rsidRDefault="008F38FF" w:rsidP="00B673EA">
            <w:pPr>
              <w:rPr>
                <w:rFonts w:ascii="Calibri" w:eastAsia="Calibri" w:hAnsi="Calibri" w:cs="Times New Roman"/>
                <w:color w:val="00B050"/>
              </w:rPr>
            </w:pPr>
            <w:r w:rsidRPr="00F20767">
              <w:rPr>
                <w:rFonts w:ascii="Calibri" w:eastAsia="Calibri" w:hAnsi="Calibri" w:cs="Times New Roman"/>
                <w:color w:val="00B050"/>
              </w:rPr>
              <w:t>Wiederholen Sie die Regeln der Kommasetzung anhand der Übung auf dem AB Nr. 17!</w:t>
            </w:r>
          </w:p>
          <w:p w14:paraId="20954820" w14:textId="23EE06FE" w:rsidR="00EF537B" w:rsidRDefault="00EF537B" w:rsidP="00B673EA">
            <w:pPr>
              <w:rPr>
                <w:rFonts w:ascii="Calibri" w:eastAsia="Calibri" w:hAnsi="Calibri" w:cs="Times New Roman"/>
              </w:rPr>
            </w:pPr>
            <w:r w:rsidRPr="00F20767">
              <w:rPr>
                <w:rFonts w:ascii="Calibri" w:eastAsia="Calibri" w:hAnsi="Calibri" w:cs="Times New Roman"/>
                <w:color w:val="00B050"/>
              </w:rPr>
              <w:t>Verbessern Sie den gekennzeichneten Teilabschnitt auf S. 4 Ihrer Arbeit, indem Sie klarer zwischen verschiedenen Leitaspekten unterscheiden!</w:t>
            </w:r>
          </w:p>
        </w:tc>
      </w:tr>
    </w:tbl>
    <w:p w14:paraId="6F3DEE2D" w14:textId="77777777" w:rsidR="009D2FFC" w:rsidRPr="00B673EA" w:rsidRDefault="009D2FFC" w:rsidP="009D2FFC">
      <w:pPr>
        <w:rPr>
          <w:rFonts w:ascii="Calibri" w:eastAsia="Calibri" w:hAnsi="Calibri" w:cs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22"/>
        <w:gridCol w:w="5495"/>
        <w:gridCol w:w="6343"/>
      </w:tblGrid>
      <w:tr w:rsidR="003B6456" w14:paraId="078CB30B" w14:textId="77777777" w:rsidTr="003B6456">
        <w:tc>
          <w:tcPr>
            <w:tcW w:w="2722" w:type="dxa"/>
          </w:tcPr>
          <w:p w14:paraId="210B7A50" w14:textId="6C54CF88" w:rsidR="003B6456" w:rsidRPr="00F73F1E" w:rsidRDefault="00F73F1E" w:rsidP="003B6456">
            <w:pPr>
              <w:rPr>
                <w:rFonts w:ascii="Calibri" w:eastAsia="Calibri" w:hAnsi="Calibri" w:cs="Times New Roman"/>
                <w:b/>
                <w:bCs/>
              </w:rPr>
            </w:pPr>
            <w:proofErr w:type="spellStart"/>
            <w:r w:rsidRPr="00F73F1E">
              <w:rPr>
                <w:rFonts w:ascii="Calibri" w:eastAsia="Calibri" w:hAnsi="Calibri" w:cs="Times New Roman"/>
                <w:b/>
                <w:bCs/>
              </w:rPr>
              <w:lastRenderedPageBreak/>
              <w:t>Kriterienbereich</w:t>
            </w:r>
            <w:r>
              <w:rPr>
                <w:rFonts w:ascii="Calibri" w:eastAsia="Calibri" w:hAnsi="Calibri" w:cs="Times New Roman"/>
                <w:b/>
                <w:bCs/>
              </w:rPr>
              <w:t>e</w:t>
            </w:r>
            <w:proofErr w:type="spellEnd"/>
          </w:p>
        </w:tc>
        <w:tc>
          <w:tcPr>
            <w:tcW w:w="5495" w:type="dxa"/>
          </w:tcPr>
          <w:p w14:paraId="50600409" w14:textId="5C4F195A" w:rsidR="003B6456" w:rsidRDefault="00F73F1E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Notena</w:t>
            </w:r>
            <w:r w:rsidR="003B6456" w:rsidRPr="008F38FF">
              <w:rPr>
                <w:rFonts w:ascii="Calibri" w:eastAsia="Calibri" w:hAnsi="Calibri" w:cs="Times New Roman"/>
                <w:b/>
                <w:bCs/>
              </w:rPr>
              <w:t>ttribuierung</w:t>
            </w:r>
            <w:r w:rsidR="0050566D">
              <w:rPr>
                <w:rFonts w:ascii="Calibri" w:eastAsia="Calibri" w:hAnsi="Calibri" w:cs="Times New Roman"/>
                <w:b/>
                <w:bCs/>
              </w:rPr>
              <w:t xml:space="preserve"> (Note 4)</w:t>
            </w:r>
          </w:p>
        </w:tc>
        <w:tc>
          <w:tcPr>
            <w:tcW w:w="6343" w:type="dxa"/>
          </w:tcPr>
          <w:p w14:paraId="0E87B739" w14:textId="4BE77E30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8F38FF">
              <w:rPr>
                <w:rFonts w:ascii="Calibri" w:eastAsia="Calibri" w:hAnsi="Calibri" w:cs="Times New Roman"/>
                <w:b/>
                <w:bCs/>
              </w:rPr>
              <w:t>Individualisi</w:t>
            </w:r>
            <w:r w:rsidR="00F73F1E">
              <w:rPr>
                <w:rFonts w:ascii="Calibri" w:eastAsia="Calibri" w:hAnsi="Calibri" w:cs="Times New Roman"/>
                <w:b/>
                <w:bCs/>
              </w:rPr>
              <w:t xml:space="preserve">erung </w:t>
            </w:r>
            <w:r w:rsidR="0050566D">
              <w:rPr>
                <w:rFonts w:ascii="Calibri" w:eastAsia="Calibri" w:hAnsi="Calibri" w:cs="Times New Roman"/>
                <w:b/>
                <w:bCs/>
              </w:rPr>
              <w:t>(Note 4)</w:t>
            </w:r>
          </w:p>
        </w:tc>
      </w:tr>
      <w:tr w:rsidR="003B6456" w14:paraId="54A90502" w14:textId="122A2204" w:rsidTr="003B6456">
        <w:tc>
          <w:tcPr>
            <w:tcW w:w="2722" w:type="dxa"/>
          </w:tcPr>
          <w:p w14:paraId="35E72677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Zielerreichung bzw. Themenerfassung (</w:t>
            </w:r>
            <w:proofErr w:type="spellStart"/>
            <w:r w:rsidRPr="009D2FFC">
              <w:rPr>
                <w:rFonts w:ascii="Calibri" w:eastAsia="Calibri" w:hAnsi="Calibri" w:cs="Times New Roman"/>
                <w:i/>
                <w:iCs/>
              </w:rPr>
              <w:t>feed-up</w:t>
            </w:r>
            <w:proofErr w:type="spellEnd"/>
            <w:r w:rsidRPr="009D2FFC">
              <w:rPr>
                <w:rFonts w:ascii="Calibri" w:eastAsia="Calibri" w:hAnsi="Calibri" w:cs="Times New Roman"/>
                <w:i/>
                <w:iCs/>
              </w:rPr>
              <w:t>)</w:t>
            </w:r>
          </w:p>
        </w:tc>
        <w:tc>
          <w:tcPr>
            <w:tcW w:w="5495" w:type="dxa"/>
          </w:tcPr>
          <w:p w14:paraId="7FBB6F47" w14:textId="0CFB7C91" w:rsidR="003B6456" w:rsidRDefault="003B6456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</w:t>
            </w:r>
            <w:r w:rsidRPr="00B673EA">
              <w:rPr>
                <w:rFonts w:ascii="Calibri" w:eastAsia="Calibri" w:hAnsi="Calibri" w:cs="Times New Roman"/>
              </w:rPr>
              <w:t xml:space="preserve"> Arbeit </w:t>
            </w:r>
            <w:r>
              <w:rPr>
                <w:rFonts w:ascii="Calibri" w:eastAsia="Calibri" w:hAnsi="Calibri" w:cs="Times New Roman"/>
              </w:rPr>
              <w:t>wird der Zielsetzung einer Interpretation im Ganzen noch gerecht, weist aber einzelne Mängel auf.</w:t>
            </w:r>
          </w:p>
        </w:tc>
        <w:tc>
          <w:tcPr>
            <w:tcW w:w="6343" w:type="dxa"/>
          </w:tcPr>
          <w:p w14:paraId="7567B0E4" w14:textId="657C4395" w:rsidR="003B6456" w:rsidRDefault="0050566D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</w:t>
            </w:r>
            <w:r w:rsidRPr="00B673EA">
              <w:rPr>
                <w:rFonts w:ascii="Calibri" w:eastAsia="Calibri" w:hAnsi="Calibri" w:cs="Times New Roman"/>
              </w:rPr>
              <w:t xml:space="preserve"> Arbeit </w:t>
            </w:r>
            <w:r>
              <w:rPr>
                <w:rFonts w:ascii="Calibri" w:eastAsia="Calibri" w:hAnsi="Calibri" w:cs="Times New Roman"/>
              </w:rPr>
              <w:t>wird der Zielsetzung einer Interpretation im Ganzen noch gerecht, weist aber einzelne Mängel auf.</w:t>
            </w:r>
          </w:p>
        </w:tc>
      </w:tr>
      <w:tr w:rsidR="003B6456" w14:paraId="5F224007" w14:textId="25FA18EF" w:rsidTr="003B6456">
        <w:tc>
          <w:tcPr>
            <w:tcW w:w="2722" w:type="dxa"/>
          </w:tcPr>
          <w:p w14:paraId="7331EE46" w14:textId="42DC4E81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Innere Struktur der Arbeit</w:t>
            </w:r>
          </w:p>
        </w:tc>
        <w:tc>
          <w:tcPr>
            <w:tcW w:w="5495" w:type="dxa"/>
          </w:tcPr>
          <w:p w14:paraId="5D8ED762" w14:textId="70E9EFFF" w:rsidR="003B6456" w:rsidRPr="00B673EA" w:rsidRDefault="003B6456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und </w:t>
            </w:r>
            <w:r w:rsidRPr="00B673EA">
              <w:rPr>
                <w:rFonts w:ascii="Calibri" w:eastAsia="Calibri" w:hAnsi="Calibri" w:cs="Times New Roman"/>
              </w:rPr>
              <w:t xml:space="preserve">folgt einem </w:t>
            </w:r>
            <w:r>
              <w:rPr>
                <w:rFonts w:ascii="Calibri" w:eastAsia="Calibri" w:hAnsi="Calibri" w:cs="Times New Roman"/>
              </w:rPr>
              <w:t>nachvollziehbaren</w:t>
            </w:r>
            <w:r w:rsidRPr="00B673EA">
              <w:rPr>
                <w:rFonts w:ascii="Calibri" w:eastAsia="Calibri" w:hAnsi="Calibri" w:cs="Times New Roman"/>
              </w:rPr>
              <w:t xml:space="preserve"> gedanklichen Aufbau.</w:t>
            </w:r>
          </w:p>
          <w:p w14:paraId="4BE9B06E" w14:textId="77777777" w:rsidR="003B6456" w:rsidRDefault="003B6456" w:rsidP="003B645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3" w:type="dxa"/>
          </w:tcPr>
          <w:p w14:paraId="069B5747" w14:textId="580E2146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3B6456">
              <w:rPr>
                <w:rFonts w:ascii="Calibri" w:eastAsia="Calibri" w:hAnsi="Calibri" w:cs="Times New Roman"/>
              </w:rPr>
              <w:t xml:space="preserve">Die Arbeit folgt einem nachvollziehbaren gedanklichen Aufbau,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innerhalb der sprachlichen Untersuchung fehlt </w:t>
            </w:r>
            <w:r w:rsidR="00F60B5D" w:rsidRPr="00F20767">
              <w:rPr>
                <w:rFonts w:ascii="Calibri" w:eastAsia="Calibri" w:hAnsi="Calibri" w:cs="Times New Roman"/>
                <w:color w:val="00B050"/>
              </w:rPr>
              <w:t>ein</w:t>
            </w:r>
            <w:r w:rsidRPr="00F20767">
              <w:rPr>
                <w:rFonts w:ascii="Calibri" w:eastAsia="Calibri" w:hAnsi="Calibri" w:cs="Times New Roman"/>
                <w:color w:val="00B050"/>
              </w:rPr>
              <w:t>e explizite Systematik.</w:t>
            </w:r>
          </w:p>
        </w:tc>
      </w:tr>
      <w:tr w:rsidR="003B6456" w14:paraId="1E63A0FE" w14:textId="106FF917" w:rsidTr="003B6456">
        <w:tc>
          <w:tcPr>
            <w:tcW w:w="2722" w:type="dxa"/>
          </w:tcPr>
          <w:p w14:paraId="3FFF451A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Textverständnis (Inhalt und gedanklicher Aufbau des Gedichts)</w:t>
            </w:r>
          </w:p>
        </w:tc>
        <w:tc>
          <w:tcPr>
            <w:tcW w:w="5495" w:type="dxa"/>
          </w:tcPr>
          <w:p w14:paraId="3F0ADA40" w14:textId="6B29B2A9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 xml:space="preserve">Das Textverständnis des Gedichts von </w:t>
            </w:r>
            <w:r>
              <w:rPr>
                <w:rFonts w:ascii="Calibri" w:eastAsia="Calibri" w:hAnsi="Calibri" w:cs="Times New Roman"/>
              </w:rPr>
              <w:t xml:space="preserve">[Name des Autors] legen Sie insgesamt plausibel </w:t>
            </w:r>
            <w:r w:rsidRPr="00B673EA">
              <w:rPr>
                <w:rFonts w:ascii="Calibri" w:eastAsia="Calibri" w:hAnsi="Calibri" w:cs="Times New Roman"/>
              </w:rPr>
              <w:t>dar.</w:t>
            </w:r>
          </w:p>
        </w:tc>
        <w:tc>
          <w:tcPr>
            <w:tcW w:w="6343" w:type="dxa"/>
          </w:tcPr>
          <w:p w14:paraId="1E3B6BE2" w14:textId="0A294F68" w:rsidR="003B6456" w:rsidRPr="003B6456" w:rsidRDefault="0050566D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Das T</w:t>
            </w:r>
            <w:r w:rsidR="003B6456" w:rsidRPr="003B6456">
              <w:rPr>
                <w:rFonts w:ascii="Calibri" w:eastAsia="Calibri" w:hAnsi="Calibri" w:cs="Times New Roman"/>
              </w:rPr>
              <w:t xml:space="preserve">extverständnis des Gedichts von </w:t>
            </w:r>
            <w:r>
              <w:rPr>
                <w:rFonts w:ascii="Calibri" w:eastAsia="Calibri" w:hAnsi="Calibri" w:cs="Times New Roman"/>
              </w:rPr>
              <w:t xml:space="preserve">Joseph von Eichendorff </w:t>
            </w:r>
            <w:r w:rsidR="003B6456" w:rsidRPr="003B6456">
              <w:rPr>
                <w:rFonts w:ascii="Calibri" w:eastAsia="Calibri" w:hAnsi="Calibri" w:cs="Times New Roman"/>
              </w:rPr>
              <w:t>wird insgesamt plausibel dargelegt.</w:t>
            </w:r>
          </w:p>
          <w:p w14:paraId="32B3A6F9" w14:textId="77777777" w:rsidR="003B6456" w:rsidRPr="00B673EA" w:rsidRDefault="003B6456" w:rsidP="003B6456">
            <w:pPr>
              <w:rPr>
                <w:rFonts w:ascii="Calibri" w:eastAsia="Calibri" w:hAnsi="Calibri" w:cs="Times New Roman"/>
              </w:rPr>
            </w:pPr>
          </w:p>
        </w:tc>
      </w:tr>
      <w:tr w:rsidR="003B6456" w14:paraId="63160703" w14:textId="31195A1A" w:rsidTr="003B6456">
        <w:tc>
          <w:tcPr>
            <w:tcW w:w="2722" w:type="dxa"/>
          </w:tcPr>
          <w:p w14:paraId="6F23FEA5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Ergebnisse der Untersuchung der sprachlichen Gestaltung</w:t>
            </w:r>
          </w:p>
        </w:tc>
        <w:tc>
          <w:tcPr>
            <w:tcW w:w="5495" w:type="dxa"/>
          </w:tcPr>
          <w:p w14:paraId="69259D72" w14:textId="3A2275DA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>Grundlegende inhaltliche, formale und sprachliche Elemente und Strukturen des Gedicht</w:t>
            </w:r>
            <w:r>
              <w:rPr>
                <w:rFonts w:ascii="Calibri" w:eastAsia="Calibri" w:hAnsi="Calibri" w:cs="Times New Roman"/>
              </w:rPr>
              <w:t>es zeigen Sie auf</w:t>
            </w:r>
            <w:r w:rsidRPr="00B673EA">
              <w:rPr>
                <w:rFonts w:ascii="Calibri" w:eastAsia="Calibri" w:hAnsi="Calibri" w:cs="Times New Roman"/>
              </w:rPr>
              <w:t>, ihre Funktion wird punktuell genannt.</w:t>
            </w:r>
          </w:p>
        </w:tc>
        <w:tc>
          <w:tcPr>
            <w:tcW w:w="6343" w:type="dxa"/>
          </w:tcPr>
          <w:p w14:paraId="34A26167" w14:textId="3E19F051" w:rsidR="003B6456" w:rsidRPr="00B673EA" w:rsidRDefault="003B6456" w:rsidP="003B6456">
            <w:pPr>
              <w:rPr>
                <w:rFonts w:ascii="Calibri" w:eastAsia="Calibri" w:hAnsi="Calibri" w:cs="Times New Roman"/>
              </w:rPr>
            </w:pPr>
            <w:r w:rsidRPr="003B6456">
              <w:rPr>
                <w:rFonts w:ascii="Calibri" w:eastAsia="Calibri" w:hAnsi="Calibri" w:cs="Times New Roman"/>
              </w:rPr>
              <w:t xml:space="preserve">Grundlegende inhaltliche, formale und sprachliche Elemente und Strukturen des Gedichts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werden meist </w:t>
            </w:r>
            <w:r w:rsidR="0050566D" w:rsidRPr="00F20767">
              <w:rPr>
                <w:rFonts w:ascii="Calibri" w:eastAsia="Calibri" w:hAnsi="Calibri" w:cs="Times New Roman"/>
                <w:color w:val="00B050"/>
              </w:rPr>
              <w:t xml:space="preserve">lediglich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reihend dargelegt, </w:t>
            </w:r>
            <w:r w:rsidRPr="003B6456">
              <w:rPr>
                <w:rFonts w:ascii="Calibri" w:eastAsia="Calibri" w:hAnsi="Calibri" w:cs="Times New Roman"/>
              </w:rPr>
              <w:t>ihre Funktion wird punktuell genannt.</w:t>
            </w:r>
          </w:p>
        </w:tc>
      </w:tr>
      <w:tr w:rsidR="003B6456" w14:paraId="22DA94D1" w14:textId="547F6A9C" w:rsidTr="003B6456">
        <w:tc>
          <w:tcPr>
            <w:tcW w:w="2722" w:type="dxa"/>
          </w:tcPr>
          <w:p w14:paraId="5F17EDCE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Entwicklung einer Interpretationsthese</w:t>
            </w:r>
          </w:p>
        </w:tc>
        <w:tc>
          <w:tcPr>
            <w:tcW w:w="5495" w:type="dxa"/>
          </w:tcPr>
          <w:p w14:paraId="340AF15F" w14:textId="1DF30BA8" w:rsidR="003B6456" w:rsidRDefault="003B6456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Sie entwickeln ei</w:t>
            </w:r>
            <w:r w:rsidRPr="00B673EA">
              <w:rPr>
                <w:rFonts w:ascii="Calibri" w:eastAsia="Calibri" w:hAnsi="Calibri" w:cs="Times New Roman"/>
              </w:rPr>
              <w:t>ne brauchbare und in Grundzügen angemessene Deutung des Textes</w:t>
            </w:r>
            <w:r>
              <w:rPr>
                <w:rFonts w:ascii="Calibri" w:eastAsia="Calibri" w:hAnsi="Calibri" w:cs="Times New Roman"/>
              </w:rPr>
              <w:t>. Unter gelegentlicher Einbeziehung von literatur- und kulturgeschichtlichem Kontextwissen.</w:t>
            </w:r>
          </w:p>
        </w:tc>
        <w:tc>
          <w:tcPr>
            <w:tcW w:w="6343" w:type="dxa"/>
          </w:tcPr>
          <w:p w14:paraId="3729B35F" w14:textId="0E7DF705" w:rsidR="003B6456" w:rsidRPr="00F60B5D" w:rsidRDefault="00F26AC4" w:rsidP="003B6456">
            <w:pPr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</w:rPr>
              <w:t>Sie entwickeln e</w:t>
            </w:r>
            <w:r w:rsidR="003B6456" w:rsidRPr="003B6456">
              <w:rPr>
                <w:rFonts w:ascii="Calibri" w:eastAsia="Calibri" w:hAnsi="Calibri" w:cs="Times New Roman"/>
              </w:rPr>
              <w:t xml:space="preserve">ine brauchbare und in Grundzügen angemessene Deutung des Textes. </w:t>
            </w:r>
            <w:r w:rsidR="003B6456" w:rsidRPr="00F20767">
              <w:rPr>
                <w:rFonts w:ascii="Calibri" w:eastAsia="Calibri" w:hAnsi="Calibri" w:cs="Times New Roman"/>
                <w:color w:val="00B050"/>
              </w:rPr>
              <w:t>Problematisch ist die fälschliche Einordnung in d</w:t>
            </w:r>
            <w:r w:rsidRPr="00F20767">
              <w:rPr>
                <w:rFonts w:ascii="Calibri" w:eastAsia="Calibri" w:hAnsi="Calibri" w:cs="Times New Roman"/>
                <w:color w:val="00B050"/>
              </w:rPr>
              <w:t>ie Weimarer Klassik</w:t>
            </w:r>
            <w:r w:rsidR="003B6456" w:rsidRPr="00F20767">
              <w:rPr>
                <w:rFonts w:ascii="Calibri" w:eastAsia="Calibri" w:hAnsi="Calibri" w:cs="Times New Roman"/>
                <w:color w:val="00B050"/>
              </w:rPr>
              <w:t>, wobei zugute</w:t>
            </w:r>
            <w:r w:rsidRPr="00F20767">
              <w:rPr>
                <w:rFonts w:ascii="Calibri" w:eastAsia="Calibri" w:hAnsi="Calibri" w:cs="Times New Roman"/>
                <w:color w:val="00B050"/>
              </w:rPr>
              <w:t>zu</w:t>
            </w:r>
            <w:r w:rsidR="003B6456" w:rsidRPr="00F20767">
              <w:rPr>
                <w:rFonts w:ascii="Calibri" w:eastAsia="Calibri" w:hAnsi="Calibri" w:cs="Times New Roman"/>
                <w:color w:val="00B050"/>
              </w:rPr>
              <w:t xml:space="preserve">halten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ist</w:t>
            </w:r>
            <w:r w:rsidR="003B6456" w:rsidRPr="00F20767">
              <w:rPr>
                <w:rFonts w:ascii="Calibri" w:eastAsia="Calibri" w:hAnsi="Calibri" w:cs="Times New Roman"/>
                <w:color w:val="00B050"/>
              </w:rPr>
              <w:t xml:space="preserve">, dass die Beschreibung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des Sehnsuchtsmotivs </w:t>
            </w:r>
            <w:r w:rsidR="003B6456" w:rsidRPr="00F20767">
              <w:rPr>
                <w:rFonts w:ascii="Calibri" w:eastAsia="Calibri" w:hAnsi="Calibri" w:cs="Times New Roman"/>
                <w:color w:val="00B050"/>
              </w:rPr>
              <w:t>richtig erfasst wird.</w:t>
            </w:r>
          </w:p>
        </w:tc>
      </w:tr>
      <w:tr w:rsidR="003B6456" w14:paraId="2F69F506" w14:textId="55D30F0A" w:rsidTr="003B6456">
        <w:tc>
          <w:tcPr>
            <w:tcW w:w="2722" w:type="dxa"/>
          </w:tcPr>
          <w:p w14:paraId="368BDE75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 xml:space="preserve">Bearbeitung der </w:t>
            </w:r>
            <w:proofErr w:type="gramStart"/>
            <w:r w:rsidRPr="009D2FFC">
              <w:rPr>
                <w:rFonts w:ascii="Calibri" w:eastAsia="Calibri" w:hAnsi="Calibri" w:cs="Times New Roman"/>
                <w:i/>
                <w:iCs/>
              </w:rPr>
              <w:t>b)-</w:t>
            </w:r>
            <w:proofErr w:type="gramEnd"/>
            <w:r w:rsidRPr="009D2FFC">
              <w:rPr>
                <w:rFonts w:ascii="Calibri" w:eastAsia="Calibri" w:hAnsi="Calibri" w:cs="Times New Roman"/>
                <w:i/>
                <w:iCs/>
              </w:rPr>
              <w:t>Aufgabe: Vergleich</w:t>
            </w:r>
          </w:p>
        </w:tc>
        <w:tc>
          <w:tcPr>
            <w:tcW w:w="5495" w:type="dxa"/>
          </w:tcPr>
          <w:p w14:paraId="2EE201C0" w14:textId="4996AD01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 xml:space="preserve">Der Vergleich mit dem Gedicht von </w:t>
            </w:r>
            <w:r>
              <w:rPr>
                <w:rFonts w:ascii="Calibri" w:eastAsia="Calibri" w:hAnsi="Calibri" w:cs="Times New Roman"/>
              </w:rPr>
              <w:t>[Name des Autors] i</w:t>
            </w:r>
            <w:r w:rsidRPr="00B673EA">
              <w:rPr>
                <w:rFonts w:ascii="Calibri" w:eastAsia="Calibri" w:hAnsi="Calibri" w:cs="Times New Roman"/>
              </w:rPr>
              <w:t xml:space="preserve">m Hinblick auf die Gestaltung des </w:t>
            </w:r>
            <w:r>
              <w:rPr>
                <w:rFonts w:ascii="Calibri" w:eastAsia="Calibri" w:hAnsi="Calibri" w:cs="Times New Roman"/>
              </w:rPr>
              <w:t>[</w:t>
            </w:r>
            <w:proofErr w:type="gramStart"/>
            <w:r>
              <w:rPr>
                <w:rFonts w:ascii="Calibri" w:eastAsia="Calibri" w:hAnsi="Calibri" w:cs="Times New Roman"/>
              </w:rPr>
              <w:t>…]-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Motivs </w:t>
            </w:r>
            <w:r w:rsidRPr="00B673EA">
              <w:rPr>
                <w:rFonts w:ascii="Calibri" w:eastAsia="Calibri" w:hAnsi="Calibri" w:cs="Times New Roman"/>
              </w:rPr>
              <w:t xml:space="preserve">unter Berücksichtigung inhaltlicher und sprachlich-formaler Aspekte ist </w:t>
            </w:r>
            <w:r>
              <w:rPr>
                <w:rFonts w:ascii="Calibri" w:eastAsia="Calibri" w:hAnsi="Calibri" w:cs="Times New Roman"/>
              </w:rPr>
              <w:t>insgesamt nachvollziehbar.</w:t>
            </w:r>
          </w:p>
        </w:tc>
        <w:tc>
          <w:tcPr>
            <w:tcW w:w="6343" w:type="dxa"/>
          </w:tcPr>
          <w:p w14:paraId="1CF4D012" w14:textId="37367086" w:rsidR="003B6456" w:rsidRPr="004A11B0" w:rsidRDefault="003B6456" w:rsidP="003B6456">
            <w:pPr>
              <w:rPr>
                <w:rFonts w:ascii="Calibri" w:eastAsia="Calibri" w:hAnsi="Calibri" w:cs="Times New Roman"/>
                <w:color w:val="FF0000"/>
              </w:rPr>
            </w:pPr>
            <w:r w:rsidRPr="003B6456">
              <w:rPr>
                <w:rFonts w:ascii="Calibri" w:eastAsia="Calibri" w:hAnsi="Calibri" w:cs="Times New Roman"/>
              </w:rPr>
              <w:t>Der Vergleich mit dem Gedicht von H</w:t>
            </w:r>
            <w:r w:rsidR="00F26AC4">
              <w:rPr>
                <w:rFonts w:ascii="Calibri" w:eastAsia="Calibri" w:hAnsi="Calibri" w:cs="Times New Roman"/>
              </w:rPr>
              <w:t xml:space="preserve">eine </w:t>
            </w:r>
            <w:r w:rsidRPr="003B6456">
              <w:rPr>
                <w:rFonts w:ascii="Calibri" w:eastAsia="Calibri" w:hAnsi="Calibri" w:cs="Times New Roman"/>
              </w:rPr>
              <w:t xml:space="preserve">im Hinblick auf die Gestaltung des </w:t>
            </w:r>
            <w:r w:rsidR="00F26AC4">
              <w:rPr>
                <w:rFonts w:ascii="Calibri" w:eastAsia="Calibri" w:hAnsi="Calibri" w:cs="Times New Roman"/>
              </w:rPr>
              <w:t>Reise</w:t>
            </w:r>
            <w:r w:rsidRPr="003B6456">
              <w:rPr>
                <w:rFonts w:ascii="Calibri" w:eastAsia="Calibri" w:hAnsi="Calibri" w:cs="Times New Roman"/>
              </w:rPr>
              <w:t xml:space="preserve">motivs unter Berücksichtigung inhaltlicher und sprachlich-formaler Aspekte 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ist nachvollziehbar, überwiegend wird </w:t>
            </w:r>
            <w:r w:rsidR="00F26AC4" w:rsidRPr="00F20767">
              <w:rPr>
                <w:rFonts w:ascii="Calibri" w:eastAsia="Calibri" w:hAnsi="Calibri" w:cs="Times New Roman"/>
                <w:color w:val="00B050"/>
              </w:rPr>
              <w:t xml:space="preserve">noch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solide argumentiert</w:t>
            </w:r>
            <w:r w:rsidR="00F26AC4" w:rsidRPr="00F20767">
              <w:rPr>
                <w:rFonts w:ascii="Calibri" w:eastAsia="Calibri" w:hAnsi="Calibri" w:cs="Times New Roman"/>
                <w:color w:val="00B050"/>
              </w:rPr>
              <w:t>, jedoch recht knapp und oberflächlich</w:t>
            </w:r>
            <w:r w:rsidRPr="00F20767">
              <w:rPr>
                <w:rFonts w:ascii="Calibri" w:eastAsia="Calibri" w:hAnsi="Calibri" w:cs="Times New Roman"/>
                <w:color w:val="00B050"/>
              </w:rPr>
              <w:t>.</w:t>
            </w:r>
          </w:p>
        </w:tc>
      </w:tr>
      <w:tr w:rsidR="003B6456" w14:paraId="07EE7E13" w14:textId="76DF096B" w:rsidTr="003B6456">
        <w:tc>
          <w:tcPr>
            <w:tcW w:w="2722" w:type="dxa"/>
          </w:tcPr>
          <w:p w14:paraId="0EE9AB98" w14:textId="72354C71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Sprachlich</w:t>
            </w:r>
            <w:r>
              <w:rPr>
                <w:rFonts w:ascii="Calibri" w:eastAsia="Calibri" w:hAnsi="Calibri" w:cs="Times New Roman"/>
                <w:i/>
                <w:iCs/>
              </w:rPr>
              <w:t>-stilistische</w:t>
            </w:r>
            <w:r w:rsidRPr="009D2FFC">
              <w:rPr>
                <w:rFonts w:ascii="Calibri" w:eastAsia="Calibri" w:hAnsi="Calibri" w:cs="Times New Roman"/>
                <w:i/>
                <w:iCs/>
              </w:rPr>
              <w:t xml:space="preserve"> Darstellung</w:t>
            </w:r>
          </w:p>
        </w:tc>
        <w:tc>
          <w:tcPr>
            <w:tcW w:w="5495" w:type="dxa"/>
          </w:tcPr>
          <w:p w14:paraId="3568937A" w14:textId="2B5B2D28" w:rsidR="003B6456" w:rsidRDefault="003B6456" w:rsidP="003B6456">
            <w:pPr>
              <w:rPr>
                <w:rFonts w:ascii="Calibri" w:eastAsia="Calibri" w:hAnsi="Calibri" w:cs="Times New Roman"/>
              </w:rPr>
            </w:pPr>
            <w:r w:rsidRPr="00B673EA">
              <w:rPr>
                <w:rFonts w:ascii="Calibri" w:eastAsia="Calibri" w:hAnsi="Calibri" w:cs="Times New Roman"/>
              </w:rPr>
              <w:t xml:space="preserve">Die sprachliche Darstellung ist </w:t>
            </w:r>
            <w:r>
              <w:rPr>
                <w:rFonts w:ascii="Calibri" w:eastAsia="Calibri" w:hAnsi="Calibri" w:cs="Times New Roman"/>
              </w:rPr>
              <w:t>in Aufbau und Stil verständlich und entspricht insgesamt noch standardsprachlichen Normen unter gelegentlicher Anwendung von Fachbegriffen</w:t>
            </w:r>
            <w:r w:rsidRPr="00B673EA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6343" w:type="dxa"/>
          </w:tcPr>
          <w:p w14:paraId="657947A1" w14:textId="6BE1D68E" w:rsidR="003B6456" w:rsidRPr="004A11B0" w:rsidRDefault="003B6456" w:rsidP="003B6456">
            <w:pPr>
              <w:rPr>
                <w:rFonts w:ascii="Calibri" w:eastAsia="Calibri" w:hAnsi="Calibri" w:cs="Times New Roman"/>
                <w:color w:val="FF0000"/>
              </w:rPr>
            </w:pPr>
            <w:r w:rsidRPr="003B6456">
              <w:rPr>
                <w:rFonts w:ascii="Calibri" w:eastAsia="Calibri" w:hAnsi="Calibri" w:cs="Times New Roman"/>
              </w:rPr>
              <w:t xml:space="preserve">Die sprachliche Darstellung ist in Aufbau und Stil verständlich und entspricht insgesamt noch standardsprachlichen Normen. </w:t>
            </w:r>
            <w:r w:rsidRPr="00F20767">
              <w:rPr>
                <w:rFonts w:ascii="Calibri" w:eastAsia="Calibri" w:hAnsi="Calibri" w:cs="Times New Roman"/>
                <w:color w:val="00B050"/>
              </w:rPr>
              <w:t>Gelegentlich werden Fachbegriffe angewendet</w:t>
            </w:r>
            <w:r w:rsidR="00F26AC4" w:rsidRPr="00F20767">
              <w:rPr>
                <w:rFonts w:ascii="Calibri" w:eastAsia="Calibri" w:hAnsi="Calibri" w:cs="Times New Roman"/>
                <w:color w:val="00B050"/>
              </w:rPr>
              <w:t>, die Termini der Formanalyse werden nicht adäquat ve</w:t>
            </w:r>
            <w:r w:rsidR="00F20767">
              <w:rPr>
                <w:rFonts w:ascii="Calibri" w:eastAsia="Calibri" w:hAnsi="Calibri" w:cs="Times New Roman"/>
                <w:color w:val="00B050"/>
              </w:rPr>
              <w:t>r</w:t>
            </w:r>
            <w:r w:rsidR="00F26AC4" w:rsidRPr="00F20767">
              <w:rPr>
                <w:rFonts w:ascii="Calibri" w:eastAsia="Calibri" w:hAnsi="Calibri" w:cs="Times New Roman"/>
                <w:color w:val="00B050"/>
              </w:rPr>
              <w:t>wendet</w:t>
            </w:r>
            <w:r w:rsidRPr="00F20767">
              <w:rPr>
                <w:rFonts w:ascii="Calibri" w:eastAsia="Calibri" w:hAnsi="Calibri" w:cs="Times New Roman"/>
                <w:color w:val="00B050"/>
              </w:rPr>
              <w:t>. Die Zitiertechnik ist nicht immer korrekt.</w:t>
            </w:r>
          </w:p>
        </w:tc>
      </w:tr>
      <w:tr w:rsidR="003B6456" w14:paraId="69AA9364" w14:textId="78BDCBC5" w:rsidTr="003B6456">
        <w:tc>
          <w:tcPr>
            <w:tcW w:w="2722" w:type="dxa"/>
          </w:tcPr>
          <w:p w14:paraId="63674EB4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Legaldefinition der Note</w:t>
            </w:r>
          </w:p>
        </w:tc>
        <w:tc>
          <w:tcPr>
            <w:tcW w:w="5495" w:type="dxa"/>
          </w:tcPr>
          <w:p w14:paraId="0D434B40" w14:textId="1D15155C" w:rsidR="003B6456" w:rsidRDefault="003B6456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Ihre</w:t>
            </w:r>
            <w:r w:rsidRPr="00B673EA">
              <w:rPr>
                <w:rFonts w:ascii="Calibri" w:eastAsia="Calibri" w:hAnsi="Calibri" w:cs="Times New Roman"/>
              </w:rPr>
              <w:t xml:space="preserve"> Leistung </w:t>
            </w:r>
            <w:r>
              <w:rPr>
                <w:rFonts w:ascii="Calibri" w:eastAsia="Calibri" w:hAnsi="Calibri" w:cs="Times New Roman"/>
              </w:rPr>
              <w:t xml:space="preserve">weist zwar Mängel auf, entspricht aber im Ganzen noch den </w:t>
            </w:r>
            <w:r w:rsidRPr="00B673EA">
              <w:rPr>
                <w:rFonts w:ascii="Calibri" w:eastAsia="Calibri" w:hAnsi="Calibri" w:cs="Times New Roman"/>
              </w:rPr>
              <w:t>Anforderungen</w:t>
            </w:r>
            <w:r>
              <w:rPr>
                <w:rFonts w:ascii="Calibri" w:eastAsia="Calibri" w:hAnsi="Calibri" w:cs="Times New Roman"/>
              </w:rPr>
              <w:t>.</w:t>
            </w:r>
            <w:r w:rsidRPr="00B673EA">
              <w:rPr>
                <w:rFonts w:ascii="Calibri" w:eastAsia="Calibri" w:hAnsi="Calibri" w:cs="Times New Roman"/>
              </w:rPr>
              <w:t xml:space="preserve"> (</w:t>
            </w:r>
            <w:r>
              <w:rPr>
                <w:rFonts w:ascii="Calibri" w:eastAsia="Calibri" w:hAnsi="Calibri" w:cs="Times New Roman"/>
              </w:rPr>
              <w:t xml:space="preserve">05 </w:t>
            </w:r>
            <w:r w:rsidRPr="00B673EA">
              <w:rPr>
                <w:rFonts w:ascii="Calibri" w:eastAsia="Calibri" w:hAnsi="Calibri" w:cs="Times New Roman"/>
              </w:rPr>
              <w:t xml:space="preserve">Punkte / Note </w:t>
            </w:r>
            <w:r>
              <w:rPr>
                <w:rFonts w:ascii="Calibri" w:eastAsia="Calibri" w:hAnsi="Calibri" w:cs="Times New Roman"/>
              </w:rPr>
              <w:t>4</w:t>
            </w:r>
            <w:r w:rsidRPr="00B673EA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6343" w:type="dxa"/>
          </w:tcPr>
          <w:p w14:paraId="243F2E11" w14:textId="72A175F0" w:rsidR="003B6456" w:rsidRPr="004A11B0" w:rsidRDefault="003B6456" w:rsidP="003B6456">
            <w:pPr>
              <w:rPr>
                <w:rFonts w:ascii="Calibri" w:eastAsia="Calibri" w:hAnsi="Calibri" w:cs="Times New Roman"/>
                <w:color w:val="FF0000"/>
              </w:rPr>
            </w:pPr>
            <w:r w:rsidRPr="003B6456">
              <w:rPr>
                <w:rFonts w:ascii="Calibri" w:eastAsia="Calibri" w:hAnsi="Calibri" w:cs="Times New Roman"/>
              </w:rPr>
              <w:t xml:space="preserve">Die Leistung </w:t>
            </w:r>
            <w:r w:rsidR="004A11B0">
              <w:rPr>
                <w:rFonts w:ascii="Calibri" w:eastAsia="Calibri" w:hAnsi="Calibri" w:cs="Times New Roman"/>
              </w:rPr>
              <w:t xml:space="preserve">weist zwar Mängel in den genannten Bereichen auf, entspricht aber im Ganzen noch den </w:t>
            </w:r>
            <w:r w:rsidRPr="003B6456">
              <w:rPr>
                <w:rFonts w:ascii="Calibri" w:eastAsia="Calibri" w:hAnsi="Calibri" w:cs="Times New Roman"/>
              </w:rPr>
              <w:t>Anforderungen</w:t>
            </w:r>
            <w:r w:rsidR="004A11B0">
              <w:rPr>
                <w:rFonts w:ascii="Calibri" w:eastAsia="Calibri" w:hAnsi="Calibri" w:cs="Times New Roman"/>
              </w:rPr>
              <w:t xml:space="preserve">. </w:t>
            </w:r>
            <w:r w:rsidR="004A11B0" w:rsidRPr="00F20767">
              <w:rPr>
                <w:rFonts w:ascii="Calibri" w:eastAsia="Calibri" w:hAnsi="Calibri" w:cs="Times New Roman"/>
                <w:color w:val="00B050"/>
              </w:rPr>
              <w:t>E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ine positive Tendenz ist angesichts der </w:t>
            </w:r>
            <w:r w:rsidR="004A11B0" w:rsidRPr="00F20767">
              <w:rPr>
                <w:rFonts w:ascii="Calibri" w:eastAsia="Calibri" w:hAnsi="Calibri" w:cs="Times New Roman"/>
                <w:color w:val="00B050"/>
              </w:rPr>
              <w:t>inhaltlichen Durchdringung der Texte</w:t>
            </w:r>
            <w:r w:rsidRPr="00F20767">
              <w:rPr>
                <w:rFonts w:ascii="Calibri" w:eastAsia="Calibri" w:hAnsi="Calibri" w:cs="Times New Roman"/>
                <w:color w:val="00B050"/>
              </w:rPr>
              <w:t xml:space="preserve"> erkennbar. (06 Punkte / Note +4)</w:t>
            </w:r>
          </w:p>
        </w:tc>
      </w:tr>
      <w:tr w:rsidR="003B6456" w14:paraId="07DDA665" w14:textId="26D7126D" w:rsidTr="003B6456">
        <w:tc>
          <w:tcPr>
            <w:tcW w:w="2722" w:type="dxa"/>
          </w:tcPr>
          <w:p w14:paraId="4FE5458F" w14:textId="77777777" w:rsidR="003B6456" w:rsidRPr="009D2FFC" w:rsidRDefault="003B6456" w:rsidP="003B6456">
            <w:pPr>
              <w:rPr>
                <w:rFonts w:ascii="Calibri" w:eastAsia="Calibri" w:hAnsi="Calibri" w:cs="Times New Roman"/>
                <w:i/>
                <w:iCs/>
              </w:rPr>
            </w:pPr>
            <w:r w:rsidRPr="009D2FFC">
              <w:rPr>
                <w:rFonts w:ascii="Calibri" w:eastAsia="Calibri" w:hAnsi="Calibri" w:cs="Times New Roman"/>
                <w:i/>
                <w:iCs/>
              </w:rPr>
              <w:t>Feed-forward</w:t>
            </w:r>
          </w:p>
        </w:tc>
        <w:tc>
          <w:tcPr>
            <w:tcW w:w="5495" w:type="dxa"/>
          </w:tcPr>
          <w:p w14:paraId="29AA5DCF" w14:textId="11A6C465" w:rsidR="003B6456" w:rsidRDefault="003B6456" w:rsidP="003B645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Verbesserungsvorschläge: […]</w:t>
            </w:r>
          </w:p>
        </w:tc>
        <w:tc>
          <w:tcPr>
            <w:tcW w:w="6343" w:type="dxa"/>
          </w:tcPr>
          <w:p w14:paraId="11F8A95B" w14:textId="77777777" w:rsidR="003B6456" w:rsidRPr="00F20767" w:rsidRDefault="004A11B0" w:rsidP="003B6456">
            <w:pPr>
              <w:rPr>
                <w:rFonts w:ascii="Calibri" w:eastAsia="Calibri" w:hAnsi="Calibri" w:cs="Times New Roman"/>
                <w:color w:val="00B050"/>
              </w:rPr>
            </w:pPr>
            <w:r w:rsidRPr="00F20767">
              <w:rPr>
                <w:rFonts w:ascii="Calibri" w:eastAsia="Calibri" w:hAnsi="Calibri" w:cs="Times New Roman"/>
                <w:color w:val="00B050"/>
              </w:rPr>
              <w:t>Wiederholen Sie die Regeln zur Zitiertechnik (Buch S. 325)!</w:t>
            </w:r>
          </w:p>
          <w:p w14:paraId="792B00AA" w14:textId="77777777" w:rsidR="004A11B0" w:rsidRPr="00F20767" w:rsidRDefault="004A11B0" w:rsidP="003B6456">
            <w:pPr>
              <w:rPr>
                <w:rFonts w:ascii="Calibri" w:eastAsia="Calibri" w:hAnsi="Calibri" w:cs="Times New Roman"/>
                <w:color w:val="00B050"/>
              </w:rPr>
            </w:pPr>
            <w:r w:rsidRPr="00F20767">
              <w:rPr>
                <w:rFonts w:ascii="Calibri" w:eastAsia="Calibri" w:hAnsi="Calibri" w:cs="Times New Roman"/>
                <w:color w:val="00B050"/>
              </w:rPr>
              <w:t>Machen Sie sich mit den Fachbegriffen zu Versmaß, Reimschema und Kadenzen vertraut (AB Nr. 10)!</w:t>
            </w:r>
          </w:p>
          <w:p w14:paraId="23EAA7AE" w14:textId="497D9A9E" w:rsidR="004A11B0" w:rsidRDefault="004A11B0" w:rsidP="003B6456">
            <w:pPr>
              <w:rPr>
                <w:rFonts w:ascii="Calibri" w:eastAsia="Calibri" w:hAnsi="Calibri" w:cs="Times New Roman"/>
              </w:rPr>
            </w:pPr>
            <w:r w:rsidRPr="00F20767">
              <w:rPr>
                <w:rFonts w:ascii="Calibri" w:eastAsia="Calibri" w:hAnsi="Calibri" w:cs="Times New Roman"/>
                <w:color w:val="00B050"/>
              </w:rPr>
              <w:t>Überarbeiten Sie die markierte Passage der Vergleichsaufgabe anhand der Hinweise am Rand!</w:t>
            </w:r>
          </w:p>
        </w:tc>
      </w:tr>
    </w:tbl>
    <w:p w14:paraId="18E8023F" w14:textId="4C732DD5" w:rsidR="00E07051" w:rsidRPr="00F20767" w:rsidRDefault="00AD49EF">
      <w:pPr>
        <w:rPr>
          <w:rFonts w:ascii="Calibri" w:eastAsia="Calibri" w:hAnsi="Calibri" w:cs="Times New Roman"/>
          <w:i/>
          <w:iCs/>
          <w:sz w:val="20"/>
          <w:szCs w:val="20"/>
        </w:rPr>
      </w:pPr>
      <w:r w:rsidRPr="00F20767">
        <w:rPr>
          <w:rFonts w:ascii="Calibri" w:eastAsia="Calibri" w:hAnsi="Calibri" w:cs="Times New Roman"/>
          <w:i/>
          <w:iCs/>
          <w:sz w:val="20"/>
          <w:szCs w:val="20"/>
        </w:rPr>
        <w:t>Quelle: adaptierter Erwartungshorizont des Abiturs (Stand Abitur 2022)</w:t>
      </w:r>
    </w:p>
    <w:sectPr w:rsidR="00E07051" w:rsidRPr="00F20767" w:rsidSect="000F53DD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EA"/>
    <w:rsid w:val="000F3402"/>
    <w:rsid w:val="000F53DD"/>
    <w:rsid w:val="00193D23"/>
    <w:rsid w:val="003B6456"/>
    <w:rsid w:val="003C1A80"/>
    <w:rsid w:val="004A11B0"/>
    <w:rsid w:val="005051BE"/>
    <w:rsid w:val="0050566D"/>
    <w:rsid w:val="00535356"/>
    <w:rsid w:val="00577651"/>
    <w:rsid w:val="00711C16"/>
    <w:rsid w:val="008059AB"/>
    <w:rsid w:val="00833510"/>
    <w:rsid w:val="008503F6"/>
    <w:rsid w:val="008F38FF"/>
    <w:rsid w:val="00962C1B"/>
    <w:rsid w:val="009D2FFC"/>
    <w:rsid w:val="00AD49EF"/>
    <w:rsid w:val="00B673EA"/>
    <w:rsid w:val="00DE5D9F"/>
    <w:rsid w:val="00E07051"/>
    <w:rsid w:val="00E137D3"/>
    <w:rsid w:val="00EF537B"/>
    <w:rsid w:val="00F20767"/>
    <w:rsid w:val="00F26AC4"/>
    <w:rsid w:val="00F60B5D"/>
    <w:rsid w:val="00F73F1E"/>
    <w:rsid w:val="00F9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4C8F"/>
  <w15:chartTrackingRefBased/>
  <w15:docId w15:val="{AE285939-27E8-4DA6-9B91-742E036C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7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912</Words>
  <Characters>5750</Characters>
  <Application>Microsoft Office Word</Application>
  <DocSecurity>4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Beuschl</dc:creator>
  <cp:keywords/>
  <dc:description/>
  <cp:lastModifiedBy>Dax, Simon</cp:lastModifiedBy>
  <cp:revision>2</cp:revision>
  <dcterms:created xsi:type="dcterms:W3CDTF">2022-11-22T09:18:00Z</dcterms:created>
  <dcterms:modified xsi:type="dcterms:W3CDTF">2022-11-22T09:18:00Z</dcterms:modified>
</cp:coreProperties>
</file>