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4BC0" w14:textId="01038FEB" w:rsidR="00BB46AA" w:rsidRPr="00FB19E5" w:rsidRDefault="00FB19E5">
      <w:pPr>
        <w:rPr>
          <w:b/>
          <w:bCs/>
          <w:lang w:val="de-DE"/>
        </w:rPr>
      </w:pPr>
      <w:r w:rsidRPr="00FB19E5">
        <w:rPr>
          <w:b/>
          <w:bCs/>
          <w:lang w:val="de-DE"/>
        </w:rPr>
        <w:t>ESCO- Lernergebnismuster für Beruf/Bereich:</w:t>
      </w:r>
    </w:p>
    <w:p w14:paraId="45C7F568" w14:textId="77777777" w:rsidR="00FB19E5" w:rsidRPr="00FB19E5" w:rsidRDefault="00FB19E5">
      <w:pPr>
        <w:rPr>
          <w:lang w:val="de-DE"/>
        </w:rPr>
      </w:pPr>
    </w:p>
    <w:p w14:paraId="3273C4C1" w14:textId="29233165" w:rsidR="00FB19E5" w:rsidRDefault="004059AC">
      <w:pPr>
        <w:rPr>
          <w:b/>
          <w:bCs/>
        </w:rPr>
      </w:pPr>
      <w:r>
        <w:rPr>
          <w:b/>
          <w:bCs/>
        </w:rPr>
        <w:t>Job Shadowing VET - Technik</w:t>
      </w:r>
    </w:p>
    <w:p w14:paraId="462AC689" w14:textId="77777777" w:rsidR="004059AC" w:rsidRPr="00FB19E5" w:rsidRDefault="004059AC">
      <w:pPr>
        <w:rPr>
          <w:b/>
          <w:bCs/>
        </w:rPr>
      </w:pPr>
      <w:bookmarkStart w:id="0" w:name="_GoBack"/>
      <w:bookmarkEnd w:id="0"/>
    </w:p>
    <w:tbl>
      <w:tblPr>
        <w:tblStyle w:val="Tabellen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BB46AA" w:rsidRPr="00235D7E" w14:paraId="23F60B50" w14:textId="77777777">
        <w:trPr>
          <w:trHeight w:val="283"/>
        </w:trPr>
        <w:tc>
          <w:tcPr>
            <w:tcW w:w="10209" w:type="dxa"/>
          </w:tcPr>
          <w:p w14:paraId="552FC06D" w14:textId="38180C8E" w:rsidR="00BB46AA" w:rsidRDefault="00FB19E5">
            <w:pPr>
              <w:pStyle w:val="subtitleblue"/>
              <w:spacing w:before="60"/>
              <w:rPr>
                <w:lang w:val="de-DE"/>
              </w:rPr>
            </w:pPr>
            <w:r>
              <w:rPr>
                <w:caps/>
                <w:lang w:val="de-DE"/>
              </w:rPr>
              <w:t>Europäische Klassifikation der Fähigkeiten, Kompetenzen und Berufe (ESCO)</w:t>
            </w:r>
          </w:p>
        </w:tc>
      </w:tr>
      <w:tr w:rsidR="00BB46AA" w:rsidRPr="00235D7E" w14:paraId="36951B24" w14:textId="77777777">
        <w:trPr>
          <w:trHeight w:val="283"/>
        </w:trPr>
        <w:tc>
          <w:tcPr>
            <w:tcW w:w="10209" w:type="dxa"/>
          </w:tcPr>
          <w:p w14:paraId="4DAC69A5" w14:textId="5D81EF34" w:rsidR="00BB46AA" w:rsidRDefault="00FB19E5"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 w:rsidRPr="00A11819">
              <w:rPr>
                <w:lang w:val="de-DE"/>
              </w:rPr>
              <w:t xml:space="preserve">LERNERGEBNIS 1: </w:t>
            </w:r>
            <w:r w:rsidR="00DB4F0A" w:rsidRPr="00DB4F0A">
              <w:rPr>
                <w:lang w:val="de-DE"/>
              </w:rPr>
              <w:t>technische Produktionsprozesse eigenständig zu analysieren, zu begleiten und zu optimieren</w:t>
            </w:r>
          </w:p>
          <w:p w14:paraId="311CBD40" w14:textId="6B6F9DA1" w:rsidR="00A11819" w:rsidRPr="00A11819" w:rsidRDefault="00A11819">
            <w:pPr>
              <w:pStyle w:val="subtitleblue"/>
              <w:rPr>
                <w:lang w:val="de-DE"/>
              </w:rPr>
            </w:pPr>
          </w:p>
        </w:tc>
      </w:tr>
      <w:tr w:rsidR="00BB46AA" w:rsidRPr="00235D7E" w14:paraId="372BCE67" w14:textId="77777777">
        <w:trPr>
          <w:trHeight w:val="283"/>
        </w:trPr>
        <w:tc>
          <w:tcPr>
            <w:tcW w:w="10209" w:type="dxa"/>
          </w:tcPr>
          <w:p w14:paraId="0DD3605F" w14:textId="0F9D30AE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Der/</w:t>
            </w:r>
            <w:proofErr w:type="gramStart"/>
            <w:r w:rsidRPr="00A11819">
              <w:rPr>
                <w:lang w:val="de-DE"/>
              </w:rPr>
              <w:t xml:space="preserve">die </w:t>
            </w:r>
            <w:r>
              <w:rPr>
                <w:lang w:val="de-DE"/>
              </w:rPr>
              <w:t>Stipendiat</w:t>
            </w:r>
            <w:proofErr w:type="gramEnd"/>
            <w:r w:rsidRPr="00A11819">
              <w:rPr>
                <w:lang w:val="de-DE"/>
              </w:rPr>
              <w:t>(in) ist</w:t>
            </w:r>
            <w:r w:rsidR="00235D7E">
              <w:rPr>
                <w:lang w:val="de-DE"/>
              </w:rPr>
              <w:t xml:space="preserve"> </w:t>
            </w:r>
            <w:r w:rsidRPr="00A11819">
              <w:rPr>
                <w:lang w:val="de-DE"/>
              </w:rPr>
              <w:t>in der Lage:</w:t>
            </w:r>
          </w:p>
          <w:p w14:paraId="0124E10A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370A3EB9" w14:textId="4B0CF1C5" w:rsidR="00CF6BE2" w:rsidRDefault="00CF6BE2" w:rsidP="00CF6BE2">
            <w:pPr>
              <w:pStyle w:val="Maintext"/>
              <w:rPr>
                <w:lang w:val="de-DE"/>
              </w:rPr>
            </w:pPr>
            <w:r w:rsidRPr="00CF6BE2">
              <w:rPr>
                <w:lang w:val="de-DE"/>
              </w:rPr>
              <w:t>Produktionsabläufe anhand technischer Unterlagen (z. B. Fertigungspläne, Schaltpläne, Stücklisten) nachzuvollziehen und einzelne Fertigungsstationen fachgerecht sowie unter Berücksichtigung sicherheitstechnischer Vorgaben zu bedienen.</w:t>
            </w:r>
          </w:p>
          <w:p w14:paraId="4AA3FFD0" w14:textId="77777777" w:rsidR="00DB4F0A" w:rsidRPr="00CF6BE2" w:rsidRDefault="00DB4F0A" w:rsidP="00CF6BE2">
            <w:pPr>
              <w:pStyle w:val="Maintext"/>
              <w:rPr>
                <w:lang w:val="de-DE"/>
              </w:rPr>
            </w:pPr>
          </w:p>
          <w:p w14:paraId="1F151A3F" w14:textId="1099A1F6" w:rsidR="00CF6BE2" w:rsidRDefault="00CF6BE2" w:rsidP="00CF6BE2">
            <w:pPr>
              <w:pStyle w:val="Maintext"/>
              <w:rPr>
                <w:lang w:val="de-DE"/>
              </w:rPr>
            </w:pPr>
            <w:r w:rsidRPr="00CF6BE2">
              <w:rPr>
                <w:lang w:val="de-DE"/>
              </w:rPr>
              <w:t>Technische Zeichnungen und geeignete Prüfmittel zur Qualitätskontrolle von Prozessprodukten anzuwenden.</w:t>
            </w:r>
          </w:p>
          <w:p w14:paraId="70E71436" w14:textId="77777777" w:rsidR="00DB4F0A" w:rsidRPr="00CF6BE2" w:rsidRDefault="00DB4F0A" w:rsidP="00CF6BE2">
            <w:pPr>
              <w:pStyle w:val="Maintext"/>
              <w:rPr>
                <w:lang w:val="de-DE"/>
              </w:rPr>
            </w:pPr>
          </w:p>
          <w:p w14:paraId="079CB0F7" w14:textId="2EE2C200" w:rsidR="00CF6BE2" w:rsidRDefault="00CF6BE2" w:rsidP="00CF6BE2">
            <w:pPr>
              <w:pStyle w:val="Maintext"/>
              <w:rPr>
                <w:lang w:val="de-DE"/>
              </w:rPr>
            </w:pPr>
            <w:r w:rsidRPr="00CF6BE2">
              <w:rPr>
                <w:lang w:val="de-DE"/>
              </w:rPr>
              <w:t xml:space="preserve">Abweichungen zwischen Soll- und Ist-Zustand zu erkennen, Störgrößen zu identifizieren und gezielt regulierend in den </w:t>
            </w:r>
            <w:r w:rsidR="00DB4F0A">
              <w:rPr>
                <w:lang w:val="de-DE"/>
              </w:rPr>
              <w:t>F</w:t>
            </w:r>
            <w:r w:rsidRPr="00CF6BE2">
              <w:rPr>
                <w:lang w:val="de-DE"/>
              </w:rPr>
              <w:t>ertigungsprozess einzugreifen, um die Prozesssicherheit und Produktqualität sicherzustellen.</w:t>
            </w:r>
          </w:p>
          <w:p w14:paraId="4C39502B" w14:textId="77777777" w:rsidR="00DB4F0A" w:rsidRPr="00CF6BE2" w:rsidRDefault="00DB4F0A" w:rsidP="00CF6BE2">
            <w:pPr>
              <w:pStyle w:val="Maintext"/>
              <w:rPr>
                <w:lang w:val="de-DE"/>
              </w:rPr>
            </w:pPr>
          </w:p>
          <w:p w14:paraId="113EF438" w14:textId="213DB18C" w:rsidR="00A11819" w:rsidRDefault="00CF6BE2" w:rsidP="00CF6BE2">
            <w:pPr>
              <w:pStyle w:val="Maintext"/>
              <w:rPr>
                <w:lang w:val="de-DE"/>
              </w:rPr>
            </w:pPr>
            <w:r w:rsidRPr="00CF6BE2">
              <w:rPr>
                <w:lang w:val="de-DE"/>
              </w:rPr>
              <w:t>Lernprozesse praxisnah zu gestalten, indem sie technische Inhalte didaktisch aufbereitet und Auszubildende zur selbstständigen Problemlösung anleitet.</w:t>
            </w:r>
          </w:p>
        </w:tc>
      </w:tr>
      <w:tr w:rsidR="00BB46AA" w:rsidRPr="00235D7E" w14:paraId="00B9A3A5" w14:textId="77777777">
        <w:trPr>
          <w:trHeight w:val="283"/>
        </w:trPr>
        <w:tc>
          <w:tcPr>
            <w:tcW w:w="10209" w:type="dxa"/>
          </w:tcPr>
          <w:p w14:paraId="2A722C37" w14:textId="7D912DBD" w:rsidR="00BB46AA" w:rsidRDefault="00FB19E5"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 w:rsidRPr="00A11819">
              <w:rPr>
                <w:lang w:val="de-DE"/>
              </w:rPr>
              <w:t xml:space="preserve">LERNERGEBNIS 2: </w:t>
            </w:r>
            <w:r w:rsidR="00DB4F0A" w:rsidRPr="00DB4F0A">
              <w:rPr>
                <w:lang w:val="de-DE"/>
              </w:rPr>
              <w:t>technische und organisatorische Prozesse im beruflichen Kontext eigenverantwortlich zu planen,</w:t>
            </w:r>
            <w:r w:rsidR="00DB4F0A">
              <w:rPr>
                <w:lang w:val="de-DE"/>
              </w:rPr>
              <w:br/>
              <w:t xml:space="preserve">                                          </w:t>
            </w:r>
            <w:r w:rsidR="00DB4F0A" w:rsidRPr="00DB4F0A">
              <w:rPr>
                <w:lang w:val="de-DE"/>
              </w:rPr>
              <w:t xml:space="preserve"> zu koordinieren und umzusetzen</w:t>
            </w:r>
          </w:p>
          <w:p w14:paraId="269A18E4" w14:textId="04EDE43C" w:rsidR="00A11819" w:rsidRPr="00A11819" w:rsidRDefault="00A11819">
            <w:pPr>
              <w:pStyle w:val="subtitleblue"/>
              <w:rPr>
                <w:caps/>
                <w:highlight w:val="lightGray"/>
                <w:lang w:val="de-DE"/>
              </w:rPr>
            </w:pPr>
          </w:p>
        </w:tc>
      </w:tr>
      <w:tr w:rsidR="00BB46AA" w:rsidRPr="00235D7E" w14:paraId="42AAC6A8" w14:textId="77777777">
        <w:trPr>
          <w:trHeight w:val="283"/>
        </w:trPr>
        <w:tc>
          <w:tcPr>
            <w:tcW w:w="10209" w:type="dxa"/>
          </w:tcPr>
          <w:p w14:paraId="26B5B98D" w14:textId="16AF9B4B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Der/</w:t>
            </w:r>
            <w:proofErr w:type="gramStart"/>
            <w:r w:rsidRPr="00A11819">
              <w:rPr>
                <w:lang w:val="de-DE"/>
              </w:rPr>
              <w:t xml:space="preserve">die </w:t>
            </w:r>
            <w:r>
              <w:rPr>
                <w:lang w:val="de-DE"/>
              </w:rPr>
              <w:t>Stipendiat</w:t>
            </w:r>
            <w:proofErr w:type="gramEnd"/>
            <w:r w:rsidRPr="00A11819">
              <w:rPr>
                <w:lang w:val="de-DE"/>
              </w:rPr>
              <w:t>(in)</w:t>
            </w:r>
            <w:r w:rsidR="00235D7E">
              <w:rPr>
                <w:lang w:val="de-DE"/>
              </w:rPr>
              <w:t xml:space="preserve"> ist eigenständig</w:t>
            </w:r>
            <w:r w:rsidRPr="00A11819">
              <w:rPr>
                <w:lang w:val="de-DE"/>
              </w:rPr>
              <w:t xml:space="preserve"> ist in der Lage:</w:t>
            </w:r>
          </w:p>
          <w:p w14:paraId="6B4AE94D" w14:textId="77777777" w:rsidR="00DB4F0A" w:rsidRDefault="00DB4F0A" w:rsidP="00DB4F0A">
            <w:pPr>
              <w:pStyle w:val="Maintext"/>
              <w:rPr>
                <w:lang w:val="de-DE"/>
              </w:rPr>
            </w:pPr>
          </w:p>
          <w:p w14:paraId="4F7B2532" w14:textId="33E51015" w:rsidR="00DB4F0A" w:rsidRDefault="00DB4F0A" w:rsidP="00DB4F0A">
            <w:pPr>
              <w:pStyle w:val="Maintext"/>
              <w:rPr>
                <w:lang w:val="de-DE"/>
              </w:rPr>
            </w:pPr>
            <w:r w:rsidRPr="00DB4F0A">
              <w:rPr>
                <w:lang w:val="de-DE"/>
              </w:rPr>
              <w:t>Die Koordination der Beschaffung, Verarbeitung und Inbetriebnahme von Maschinen, einschließlich der Auswahl und des Einsatzes geeigneter Roh-, Hilfs- und Betriebsstoffe unter Berücksichtigung technischer, wirtschaftlicher und sicherheitsrelevanter Aspekte.</w:t>
            </w:r>
          </w:p>
          <w:p w14:paraId="75A6CFC4" w14:textId="77777777" w:rsidR="00DB4F0A" w:rsidRPr="00DB4F0A" w:rsidRDefault="00DB4F0A" w:rsidP="00DB4F0A">
            <w:pPr>
              <w:pStyle w:val="Maintext"/>
              <w:rPr>
                <w:lang w:val="de-DE"/>
              </w:rPr>
            </w:pPr>
          </w:p>
          <w:p w14:paraId="424EC063" w14:textId="1B7D7FC0" w:rsidR="00DB4F0A" w:rsidRDefault="00DB4F0A" w:rsidP="00DB4F0A">
            <w:pPr>
              <w:pStyle w:val="Maintext"/>
              <w:rPr>
                <w:lang w:val="de-DE"/>
              </w:rPr>
            </w:pPr>
            <w:r w:rsidRPr="00DB4F0A">
              <w:rPr>
                <w:lang w:val="de-DE"/>
              </w:rPr>
              <w:t>Die eigenständige Organisation und Durchführung von Besprechungen und Abstimmungsprozessen, wobei logische, kommunikative und mediengestützte Anforderungen zielgerichtet berücksichtigt und umgesetzt werden.</w:t>
            </w:r>
          </w:p>
          <w:p w14:paraId="389AB1CE" w14:textId="77777777" w:rsidR="00DB4F0A" w:rsidRPr="00DB4F0A" w:rsidRDefault="00DB4F0A" w:rsidP="00DB4F0A">
            <w:pPr>
              <w:pStyle w:val="Maintext"/>
              <w:rPr>
                <w:lang w:val="de-DE"/>
              </w:rPr>
            </w:pPr>
          </w:p>
          <w:p w14:paraId="249C2413" w14:textId="49F3FE47" w:rsidR="00A11819" w:rsidRPr="00A11819" w:rsidRDefault="00DB4F0A" w:rsidP="00DB4F0A">
            <w:pPr>
              <w:pStyle w:val="Maintext"/>
              <w:rPr>
                <w:lang w:val="de-DE"/>
              </w:rPr>
            </w:pPr>
            <w:r w:rsidRPr="00DB4F0A">
              <w:rPr>
                <w:lang w:val="de-DE"/>
              </w:rPr>
              <w:t xml:space="preserve">Die </w:t>
            </w:r>
            <w:r>
              <w:rPr>
                <w:lang w:val="de-DE"/>
              </w:rPr>
              <w:t xml:space="preserve">Umsetzung </w:t>
            </w:r>
            <w:r w:rsidRPr="00DB4F0A">
              <w:rPr>
                <w:lang w:val="de-DE"/>
              </w:rPr>
              <w:t xml:space="preserve">dieser Kompetenzen </w:t>
            </w:r>
            <w:r>
              <w:rPr>
                <w:lang w:val="de-DE"/>
              </w:rPr>
              <w:t xml:space="preserve">für die Kompetenzbildung von </w:t>
            </w:r>
            <w:r w:rsidRPr="00DB4F0A">
              <w:rPr>
                <w:lang w:val="de-DE"/>
              </w:rPr>
              <w:t>Lernende</w:t>
            </w:r>
            <w:r>
              <w:rPr>
                <w:lang w:val="de-DE"/>
              </w:rPr>
              <w:t>n</w:t>
            </w:r>
            <w:r w:rsidRPr="00DB4F0A">
              <w:rPr>
                <w:lang w:val="de-DE"/>
              </w:rPr>
              <w:t xml:space="preserve"> durch praxisnahe Lernsituationen, die zur Entwicklung von Selbstständigkeit, Problemlösefähigkeit und Teamarbeit beitragen.</w:t>
            </w:r>
          </w:p>
          <w:p w14:paraId="6CC7A8FC" w14:textId="703662C9" w:rsidR="00A11819" w:rsidRDefault="00A11819" w:rsidP="00DB4F0A">
            <w:pPr>
              <w:pStyle w:val="Maintext"/>
              <w:rPr>
                <w:highlight w:val="lightGray"/>
                <w:lang w:val="de-DE"/>
              </w:rPr>
            </w:pPr>
          </w:p>
        </w:tc>
      </w:tr>
      <w:tr w:rsidR="00BB46AA" w:rsidRPr="00235D7E" w14:paraId="41A4B203" w14:textId="77777777">
        <w:trPr>
          <w:trHeight w:val="283"/>
        </w:trPr>
        <w:tc>
          <w:tcPr>
            <w:tcW w:w="10209" w:type="dxa"/>
          </w:tcPr>
          <w:p w14:paraId="032FAA2F" w14:textId="01CB441D" w:rsidR="00BB46AA" w:rsidRDefault="00FB19E5"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 w:rsidRPr="00A11819">
              <w:rPr>
                <w:lang w:val="de-DE"/>
              </w:rPr>
              <w:t>LERNERGEBNIS 3:</w:t>
            </w:r>
            <w:r w:rsidR="004059AC">
              <w:rPr>
                <w:lang w:val="de-DE"/>
              </w:rPr>
              <w:t xml:space="preserve"> </w:t>
            </w:r>
            <w:r w:rsidR="00A11819" w:rsidRPr="00A11819">
              <w:rPr>
                <w:lang w:val="de-DE"/>
              </w:rPr>
              <w:t>Kompetenze</w:t>
            </w:r>
            <w:r w:rsidR="004059AC">
              <w:rPr>
                <w:lang w:val="de-DE"/>
              </w:rPr>
              <w:t xml:space="preserve">rwerb im der didaktischen Vermittlung von Sozial-, Demokratie- und Nachhaltigkeitsbewusstsein   </w:t>
            </w:r>
          </w:p>
          <w:p w14:paraId="2C93EAD5" w14:textId="41870B25" w:rsidR="00A11819" w:rsidRPr="00A11819" w:rsidRDefault="00A11819">
            <w:pPr>
              <w:pStyle w:val="subtitleblue"/>
              <w:rPr>
                <w:highlight w:val="lightGray"/>
                <w:lang w:val="de-DE"/>
              </w:rPr>
            </w:pPr>
          </w:p>
        </w:tc>
      </w:tr>
      <w:tr w:rsidR="00BB46AA" w:rsidRPr="00235D7E" w14:paraId="5A3A40C9" w14:textId="77777777">
        <w:trPr>
          <w:trHeight w:val="283"/>
        </w:trPr>
        <w:tc>
          <w:tcPr>
            <w:tcW w:w="10209" w:type="dxa"/>
          </w:tcPr>
          <w:p w14:paraId="3AA782D7" w14:textId="77777777" w:rsidR="004059AC" w:rsidRDefault="004059AC" w:rsidP="00B90C7D">
            <w:pPr>
              <w:pStyle w:val="Maintext"/>
              <w:rPr>
                <w:lang w:val="de-DE"/>
              </w:rPr>
            </w:pPr>
            <w:r w:rsidRPr="004059AC">
              <w:rPr>
                <w:lang w:val="de-DE"/>
              </w:rPr>
              <w:t>Der/</w:t>
            </w:r>
            <w:proofErr w:type="gramStart"/>
            <w:r w:rsidRPr="004059AC">
              <w:rPr>
                <w:lang w:val="de-DE"/>
              </w:rPr>
              <w:t>die Stipendiat</w:t>
            </w:r>
            <w:proofErr w:type="gramEnd"/>
            <w:r w:rsidRPr="004059AC">
              <w:rPr>
                <w:lang w:val="de-DE"/>
              </w:rPr>
              <w:t>(in) ist eigenständig ist in der Lage:</w:t>
            </w:r>
          </w:p>
          <w:p w14:paraId="7FD2C503" w14:textId="77777777" w:rsidR="00B90C7D" w:rsidRPr="00B90C7D" w:rsidRDefault="00B90C7D" w:rsidP="00B90C7D">
            <w:pPr>
              <w:pStyle w:val="Maintext"/>
              <w:rPr>
                <w:lang w:val="de-DE"/>
              </w:rPr>
            </w:pPr>
          </w:p>
          <w:p w14:paraId="53DCFFF2" w14:textId="33ADA176" w:rsidR="00B90C7D" w:rsidRDefault="00B90C7D" w:rsidP="00B90C7D">
            <w:pPr>
              <w:pStyle w:val="Maintext"/>
              <w:rPr>
                <w:lang w:val="de-DE"/>
              </w:rPr>
            </w:pPr>
            <w:r w:rsidRPr="00B90C7D">
              <w:rPr>
                <w:lang w:val="de-DE"/>
              </w:rPr>
              <w:t>Teamfähigkeit, Methodenkompetenz und Sozialkompetenz bei Lernenden zu fördern und diese gezielt in praxisnahen Lernsituationen zu entwickeln.</w:t>
            </w:r>
          </w:p>
          <w:p w14:paraId="271809FB" w14:textId="77777777" w:rsidR="004059AC" w:rsidRPr="00B90C7D" w:rsidRDefault="004059AC" w:rsidP="00B90C7D">
            <w:pPr>
              <w:pStyle w:val="Maintext"/>
              <w:rPr>
                <w:lang w:val="de-DE"/>
              </w:rPr>
            </w:pPr>
          </w:p>
          <w:p w14:paraId="6053CA7E" w14:textId="60439B0D" w:rsidR="00B90C7D" w:rsidRDefault="00B90C7D" w:rsidP="00B90C7D">
            <w:pPr>
              <w:pStyle w:val="Maintext"/>
              <w:rPr>
                <w:lang w:val="de-DE"/>
              </w:rPr>
            </w:pPr>
            <w:r w:rsidRPr="00B90C7D">
              <w:rPr>
                <w:lang w:val="de-DE"/>
              </w:rPr>
              <w:t>Das Bewusstsein für globale Zusammenhänge zu stärken und für ein friedliches Zusammenleben von Menschen, Völkern und Kulturen einzutreten – unter Achtung und Wahrung kultureller Identitäten.</w:t>
            </w:r>
          </w:p>
          <w:p w14:paraId="1CA03CC2" w14:textId="77777777" w:rsidR="004059AC" w:rsidRPr="00B90C7D" w:rsidRDefault="004059AC" w:rsidP="00B90C7D">
            <w:pPr>
              <w:pStyle w:val="Maintext"/>
              <w:rPr>
                <w:lang w:val="de-DE"/>
              </w:rPr>
            </w:pPr>
          </w:p>
          <w:p w14:paraId="098C2CFA" w14:textId="4A479BB1" w:rsidR="00B90C7D" w:rsidRDefault="00B90C7D" w:rsidP="00B90C7D">
            <w:pPr>
              <w:pStyle w:val="Maintext"/>
              <w:rPr>
                <w:lang w:val="de-DE"/>
              </w:rPr>
            </w:pPr>
            <w:r w:rsidRPr="00B90C7D">
              <w:rPr>
                <w:lang w:val="de-DE"/>
              </w:rPr>
              <w:t>Die Notwendigkeit zur Erhaltung der natürlichen Lebensgrundlagen sowie die Bedeutung der Menschenrechte in den beruflichen Kontext zu integrieren und als Querschnittsthemen in der technischen Bildung zu verankern.</w:t>
            </w:r>
          </w:p>
          <w:p w14:paraId="382CBE80" w14:textId="77777777" w:rsidR="004059AC" w:rsidRPr="00B90C7D" w:rsidRDefault="004059AC" w:rsidP="00B90C7D">
            <w:pPr>
              <w:pStyle w:val="Maintext"/>
              <w:rPr>
                <w:lang w:val="de-DE"/>
              </w:rPr>
            </w:pPr>
          </w:p>
          <w:p w14:paraId="664E059D" w14:textId="61A62732" w:rsidR="00BB46AA" w:rsidRDefault="00B90C7D" w:rsidP="00B90C7D">
            <w:pPr>
              <w:pStyle w:val="Maintext"/>
              <w:rPr>
                <w:highlight w:val="lightGray"/>
                <w:lang w:val="de-DE"/>
              </w:rPr>
            </w:pPr>
            <w:r w:rsidRPr="00B90C7D">
              <w:rPr>
                <w:lang w:val="de-DE"/>
              </w:rPr>
              <w:t>Lernende zu einem verantwortungsvollen, nachhaltigen und demokratischen Handeln zu befähigen – sowohl im beruflichen als auch im gesellschaftlichen Umfeld.</w:t>
            </w:r>
          </w:p>
        </w:tc>
      </w:tr>
    </w:tbl>
    <w:p w14:paraId="7A797FAB" w14:textId="56A07E27" w:rsidR="00BB46AA" w:rsidRDefault="00BB46AA">
      <w:pPr>
        <w:pStyle w:val="Notes"/>
        <w:ind w:right="706"/>
        <w:jc w:val="right"/>
        <w:rPr>
          <w:lang w:val="de-DE"/>
        </w:rPr>
      </w:pPr>
    </w:p>
    <w:sectPr w:rsidR="00BB46AA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1320F" w14:textId="77777777" w:rsidR="00BB46AA" w:rsidRDefault="00FB19E5">
      <w:r>
        <w:separator/>
      </w:r>
    </w:p>
  </w:endnote>
  <w:endnote w:type="continuationSeparator" w:id="0">
    <w:p w14:paraId="1E699DE0" w14:textId="77777777" w:rsidR="00BB46AA" w:rsidRDefault="00FB19E5">
      <w:r>
        <w:continuationSeparator/>
      </w:r>
    </w:p>
  </w:endnote>
  <w:endnote w:type="continuationNotice" w:id="1">
    <w:p w14:paraId="59506EAE" w14:textId="77777777" w:rsidR="00BB46AA" w:rsidRDefault="00BB46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3A5B0F14" w14:textId="77777777" w:rsidR="00BB46AA" w:rsidRDefault="00BB46AA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525E4044" w14:textId="77777777" w:rsidR="00BB46AA" w:rsidRDefault="00FB19E5">
        <w:pPr>
          <w:pStyle w:val="Footnotes"/>
          <w:pBdr>
            <w:top w:val="single" w:sz="8" w:space="1" w:color="B2B2B2"/>
          </w:pBdr>
          <w:rPr>
            <w:szCs w:val="12"/>
            <w:lang w:val="de-DE"/>
          </w:rPr>
        </w:pPr>
        <w:r>
          <w:rPr>
            <w:szCs w:val="12"/>
            <w:lang w:val="de-DE"/>
          </w:rPr>
          <w:t xml:space="preserve">© Europäische Union, 2005-2023 | https://europa.eu/europass/ </w:t>
        </w:r>
      </w:p>
      <w:p w14:paraId="04D44DEB" w14:textId="77777777" w:rsidR="00BB46AA" w:rsidRDefault="00FB19E5">
        <w:pPr>
          <w:pStyle w:val="Footnotes"/>
          <w:pBdr>
            <w:top w:val="single" w:sz="8" w:space="1" w:color="B2B2B2"/>
          </w:pBdr>
          <w:rPr>
            <w:szCs w:val="12"/>
            <w:lang w:val="de-DE"/>
          </w:rPr>
        </w:pPr>
        <w:r>
          <w:rPr>
            <w:lang w:val="de-DE"/>
          </w:rPr>
          <w:t>© NA beim BIBB - Europass Lernvereinbarung und Lernergebniszertifikat ab 2024_27.03.2025</w:t>
        </w:r>
        <w:r>
          <w:rPr>
            <w:color w:val="1B72A5"/>
            <w:szCs w:val="12"/>
            <w:lang w:val="de-DE"/>
          </w:rPr>
          <w:tab/>
          <w:t xml:space="preserve">Seite </w:t>
        </w:r>
        <w:r>
          <w:rPr>
            <w:b/>
            <w:color w:val="1B72A5"/>
            <w:szCs w:val="12"/>
            <w:lang w:val="en-GB"/>
          </w:rPr>
          <w:fldChar w:fldCharType="begin"/>
        </w:r>
        <w:r>
          <w:rPr>
            <w:b/>
            <w:color w:val="1B72A5"/>
            <w:szCs w:val="12"/>
            <w:lang w:val="de-DE"/>
          </w:rPr>
          <w:instrText xml:space="preserve"> PAGE  \* Arabic  \* MERGEFORMAT </w:instrText>
        </w:r>
        <w:r>
          <w:rPr>
            <w:b/>
            <w:color w:val="1B72A5"/>
            <w:szCs w:val="12"/>
            <w:lang w:val="en-GB"/>
          </w:rPr>
          <w:fldChar w:fldCharType="separate"/>
        </w:r>
        <w:r>
          <w:rPr>
            <w:b/>
            <w:color w:val="1B72A5"/>
            <w:szCs w:val="12"/>
            <w:lang w:val="de-DE"/>
          </w:rPr>
          <w:t>1</w:t>
        </w:r>
        <w:r>
          <w:rPr>
            <w:b/>
            <w:color w:val="1B72A5"/>
            <w:szCs w:val="12"/>
            <w:lang w:val="en-GB"/>
          </w:rPr>
          <w:fldChar w:fldCharType="end"/>
        </w:r>
        <w:r>
          <w:rPr>
            <w:color w:val="1B72A5"/>
            <w:szCs w:val="12"/>
            <w:lang w:val="de-DE"/>
          </w:rPr>
          <w:t xml:space="preserve"> / </w:t>
        </w:r>
        <w:r>
          <w:rPr>
            <w:b/>
            <w:color w:val="1B72A5"/>
            <w:szCs w:val="12"/>
            <w:lang w:val="en-GB"/>
          </w:rPr>
          <w:fldChar w:fldCharType="begin"/>
        </w:r>
        <w:r>
          <w:rPr>
            <w:b/>
            <w:color w:val="1B72A5"/>
            <w:szCs w:val="12"/>
            <w:lang w:val="de-DE"/>
          </w:rPr>
          <w:instrText xml:space="preserve"> NUMPAGES  \* Arabic  \* MERGEFORMAT </w:instrText>
        </w:r>
        <w:r>
          <w:rPr>
            <w:b/>
            <w:color w:val="1B72A5"/>
            <w:szCs w:val="12"/>
            <w:lang w:val="en-GB"/>
          </w:rPr>
          <w:fldChar w:fldCharType="separate"/>
        </w:r>
        <w:r>
          <w:rPr>
            <w:b/>
            <w:color w:val="1B72A5"/>
            <w:szCs w:val="12"/>
            <w:lang w:val="de-DE"/>
          </w:rPr>
          <w:t>2</w:t>
        </w:r>
        <w:r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957F" w14:textId="77777777" w:rsidR="00BB46AA" w:rsidRDefault="00FB19E5">
    <w:pPr>
      <w:pStyle w:val="Footnotes"/>
      <w:rPr>
        <w:lang w:val="de-DE"/>
      </w:rPr>
    </w:pPr>
    <w:r>
      <w:rPr>
        <w:lang w:val="de-DE"/>
      </w:rPr>
      <w:t xml:space="preserve">Der Europass-Mobilitätsnachweis ist </w:t>
    </w:r>
    <w:r>
      <w:rPr>
        <w:rStyle w:val="FootnotesChar"/>
        <w:lang w:val="de-DE"/>
      </w:rPr>
      <w:t>ein europäisches Standarddokument, das die Ergebnisse eines Auslandsaufenthalts zu Lernzwecken dokumentiert</w:t>
    </w:r>
    <w:r>
      <w:rPr>
        <w:lang w:val="de-DE"/>
      </w:rPr>
      <w:t>.</w:t>
    </w:r>
  </w:p>
  <w:p w14:paraId="1E20127D" w14:textId="77777777" w:rsidR="00BB46AA" w:rsidRDefault="00FB19E5">
    <w:pPr>
      <w:pStyle w:val="Footnotes"/>
      <w:pBdr>
        <w:top w:val="single" w:sz="8" w:space="1" w:color="B2B2B2"/>
      </w:pBdr>
      <w:rPr>
        <w:lang w:val="de-DE"/>
      </w:rPr>
    </w:pPr>
    <w:r>
      <w:rPr>
        <w:lang w:val="de-DE"/>
      </w:rPr>
      <w:t xml:space="preserve">© Europäische Union, 2005-2023 | </w:t>
    </w:r>
    <w:hyperlink r:id="rId1" w:history="1">
      <w:r>
        <w:rPr>
          <w:rStyle w:val="Hyperlink"/>
          <w:lang w:val="de-DE"/>
        </w:rPr>
        <w:t>https://europa.eu/europass/</w:t>
      </w:r>
    </w:hyperlink>
  </w:p>
  <w:p w14:paraId="4F7207DF" w14:textId="77777777" w:rsidR="00BB46AA" w:rsidRDefault="00FB19E5">
    <w:pPr>
      <w:pStyle w:val="Footnotes"/>
      <w:pBdr>
        <w:top w:val="single" w:sz="8" w:space="1" w:color="B2B2B2"/>
      </w:pBdr>
      <w:rPr>
        <w:sz w:val="16"/>
        <w:szCs w:val="16"/>
        <w:lang w:val="de-DE"/>
      </w:rPr>
    </w:pPr>
    <w:r>
      <w:rPr>
        <w:lang w:val="de-DE"/>
      </w:rPr>
      <w:t>© NA beim BIBB - Europass Lernvereinbarung und Lernergebniszertifikat ab 2024_27.03.2025</w:t>
    </w:r>
    <w:r>
      <w:rPr>
        <w:lang w:val="de-DE"/>
      </w:rPr>
      <w:tab/>
      <w:t xml:space="preserve">Seite </w:t>
    </w:r>
    <w:r>
      <w:rPr>
        <w:b/>
        <w:bCs/>
        <w:lang w:val="en-IE"/>
      </w:rPr>
      <w:fldChar w:fldCharType="begin"/>
    </w:r>
    <w:r>
      <w:rPr>
        <w:b/>
        <w:bCs/>
        <w:lang w:val="de-DE"/>
      </w:rPr>
      <w:instrText xml:space="preserve"> PAGE  \* Arabic  \* MERGEFORMAT </w:instrText>
    </w:r>
    <w:r>
      <w:rPr>
        <w:b/>
        <w:bCs/>
        <w:lang w:val="en-IE"/>
      </w:rPr>
      <w:fldChar w:fldCharType="separate"/>
    </w:r>
    <w:r>
      <w:rPr>
        <w:b/>
        <w:bCs/>
        <w:noProof/>
        <w:lang w:val="de-DE"/>
      </w:rPr>
      <w:t>1</w:t>
    </w:r>
    <w:r>
      <w:rPr>
        <w:b/>
        <w:bCs/>
        <w:lang w:val="en-IE"/>
      </w:rPr>
      <w:fldChar w:fldCharType="end"/>
    </w:r>
    <w:r>
      <w:rPr>
        <w:lang w:val="de-DE"/>
      </w:rPr>
      <w:t xml:space="preserve"> / </w:t>
    </w:r>
    <w:r>
      <w:rPr>
        <w:b/>
        <w:bCs/>
        <w:lang w:val="en-IE"/>
      </w:rPr>
      <w:fldChar w:fldCharType="begin"/>
    </w:r>
    <w:r>
      <w:rPr>
        <w:b/>
        <w:bCs/>
        <w:lang w:val="de-DE"/>
      </w:rPr>
      <w:instrText xml:space="preserve"> NUMPAGES  \* Arabic  \* MERGEFORMAT </w:instrText>
    </w:r>
    <w:r>
      <w:rPr>
        <w:b/>
        <w:bCs/>
        <w:lang w:val="en-IE"/>
      </w:rPr>
      <w:fldChar w:fldCharType="separate"/>
    </w:r>
    <w:r>
      <w:rPr>
        <w:b/>
        <w:bCs/>
        <w:noProof/>
        <w:lang w:val="de-DE"/>
      </w:rPr>
      <w:t>2</w:t>
    </w:r>
    <w:r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F14E" w14:textId="77777777" w:rsidR="00BB46AA" w:rsidRDefault="00BB46AA">
      <w:pPr>
        <w:rPr>
          <w:color w:val="FFFFFF"/>
        </w:rPr>
      </w:pPr>
    </w:p>
  </w:footnote>
  <w:footnote w:type="continuationSeparator" w:id="0">
    <w:p w14:paraId="3A9FE902" w14:textId="77777777" w:rsidR="00BB46AA" w:rsidRDefault="00FB19E5">
      <w:r>
        <w:continuationSeparator/>
      </w:r>
    </w:p>
  </w:footnote>
  <w:footnote w:type="continuationNotice" w:id="1">
    <w:p w14:paraId="4E9C3CCE" w14:textId="77777777" w:rsidR="00BB46AA" w:rsidRDefault="00BB46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0"/>
      <w:gridCol w:w="5196"/>
    </w:tblGrid>
    <w:tr w:rsidR="00BB46AA" w:rsidRPr="00235D7E" w14:paraId="1A7D9B3A" w14:textId="77777777">
      <w:tc>
        <w:tcPr>
          <w:tcW w:w="5296" w:type="dxa"/>
        </w:tcPr>
        <w:p w14:paraId="5543FE4C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  <w:lang w:val="en-GB" w:eastAsia="en-GB"/>
            </w:rPr>
            <w:drawing>
              <wp:inline distT="0" distB="0" distL="0" distR="0" wp14:anchorId="48901896" wp14:editId="5B0C16D2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2C7F7C8E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de-DE"/>
            </w:rPr>
          </w:pPr>
          <w:r>
            <w:rPr>
              <w:color w:val="2C99DC"/>
              <w:sz w:val="36"/>
              <w:szCs w:val="36"/>
              <w:lang w:val="bg-BG"/>
            </w:rPr>
            <w:t xml:space="preserve">Europass </w:t>
          </w:r>
          <w:r>
            <w:rPr>
              <w:color w:val="2C99DC"/>
              <w:sz w:val="36"/>
              <w:szCs w:val="36"/>
              <w:lang w:val="de-DE"/>
            </w:rPr>
            <w:t xml:space="preserve">Mobilität </w:t>
          </w:r>
        </w:p>
        <w:p w14:paraId="31DA3059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de-DE"/>
            </w:rPr>
          </w:pPr>
          <w:r>
            <w:rPr>
              <w:color w:val="2C99DC"/>
              <w:sz w:val="22"/>
              <w:szCs w:val="22"/>
              <w:highlight w:val="lightGray"/>
              <w:lang w:val="de-DE"/>
            </w:rPr>
            <w:t>[Europass-Mobilitätsnummer] [Lernvereinbarung]</w:t>
          </w:r>
        </w:p>
      </w:tc>
    </w:tr>
    <w:bookmarkEnd w:id="1"/>
  </w:tbl>
  <w:p w14:paraId="5FB8D231" w14:textId="77777777" w:rsidR="00BB46AA" w:rsidRDefault="00BB46AA">
    <w:pPr>
      <w:pStyle w:val="Kopfzeile"/>
      <w:tabs>
        <w:tab w:val="clear" w:pos="4680"/>
        <w:tab w:val="clear" w:pos="9360"/>
        <w:tab w:val="right" w:pos="10206"/>
      </w:tabs>
      <w:rPr>
        <w:color w:val="2C99DC"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BB46AA" w:rsidRPr="00235D7E" w14:paraId="44C8F2C8" w14:textId="77777777">
      <w:tc>
        <w:tcPr>
          <w:tcW w:w="3369" w:type="dxa"/>
        </w:tcPr>
        <w:p w14:paraId="12A15018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9D45871" wp14:editId="6251E54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518A6170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de-DE"/>
            </w:rPr>
          </w:pPr>
          <w:r>
            <w:rPr>
              <w:color w:val="2C99DC"/>
              <w:sz w:val="36"/>
              <w:szCs w:val="36"/>
              <w:lang w:val="bg-BG"/>
            </w:rPr>
            <w:t xml:space="preserve">Europass </w:t>
          </w:r>
          <w:r>
            <w:rPr>
              <w:color w:val="2C99DC"/>
              <w:sz w:val="36"/>
              <w:szCs w:val="36"/>
              <w:lang w:val="de-DE"/>
            </w:rPr>
            <w:t xml:space="preserve">Mobilität </w:t>
          </w:r>
          <w:r>
            <w:rPr>
              <w:color w:val="2C99DC"/>
              <w:sz w:val="36"/>
              <w:szCs w:val="36"/>
              <w:lang w:val="de-DE"/>
            </w:rPr>
            <w:br/>
          </w:r>
          <w:r>
            <w:rPr>
              <w:color w:val="2C99DC"/>
              <w:sz w:val="22"/>
              <w:szCs w:val="22"/>
              <w:highlight w:val="lightGray"/>
              <w:lang w:val="de-DE"/>
            </w:rPr>
            <w:t>[Europass Mobilitätsnummer] [Lernvereinbarung]</w:t>
          </w:r>
        </w:p>
      </w:tc>
    </w:tr>
  </w:tbl>
  <w:p w14:paraId="6C16CE7A" w14:textId="77777777" w:rsidR="00BB46AA" w:rsidRDefault="00BB46AA">
    <w:pPr>
      <w:pStyle w:val="Kopfzeile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4CE708B1"/>
    <w:multiLevelType w:val="hybridMultilevel"/>
    <w:tmpl w:val="18A86D98"/>
    <w:lvl w:ilvl="0" w:tplc="C0DA1462">
      <w:start w:val="1"/>
      <w:numFmt w:val="bullet"/>
      <w:lvlText w:val="-"/>
      <w:lvlJc w:val="left"/>
      <w:pPr>
        <w:ind w:left="37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8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10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2457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B46AA"/>
    <w:rsid w:val="000276A8"/>
    <w:rsid w:val="00235D7E"/>
    <w:rsid w:val="004059AC"/>
    <w:rsid w:val="004651D6"/>
    <w:rsid w:val="00500E42"/>
    <w:rsid w:val="0054727B"/>
    <w:rsid w:val="00595CB9"/>
    <w:rsid w:val="00801D60"/>
    <w:rsid w:val="00A11819"/>
    <w:rsid w:val="00AE0607"/>
    <w:rsid w:val="00B90C7D"/>
    <w:rsid w:val="00BB46AA"/>
    <w:rsid w:val="00CF6BE2"/>
    <w:rsid w:val="00DB4F0A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393AA0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itle 1"/>
    <w:qFormat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berschrift2">
    <w:name w:val="heading 2"/>
    <w:basedOn w:val="Standard"/>
    <w:next w:val="Textkrper"/>
    <w:link w:val="berschrift2Zchn"/>
    <w:unhideWhenUsed/>
    <w:qFormat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berschrift3">
    <w:name w:val="heading 3"/>
    <w:basedOn w:val="Standard"/>
    <w:next w:val="Textkrper"/>
    <w:link w:val="berschrift3Zchn"/>
    <w:semiHidden/>
    <w:unhideWhenUsed/>
    <w:qFormat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rd"/>
    <w:link w:val="subtitleblueChar"/>
    <w:qFormat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chwacheHervorhebung">
    <w:name w:val="Subtle Emphasis"/>
    <w:basedOn w:val="Absatz-Standardschriftart"/>
    <w:uiPriority w:val="19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Absatz-Standardschriftart"/>
    <w:link w:val="subtitleblue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rd"/>
    <w:link w:val="NotesChar"/>
    <w:qFormat/>
    <w:rPr>
      <w:color w:val="2C99DC"/>
      <w:sz w:val="16"/>
      <w:szCs w:val="16"/>
    </w:rPr>
  </w:style>
  <w:style w:type="character" w:customStyle="1" w:styleId="MaintextChar">
    <w:name w:val="Main text Char"/>
    <w:basedOn w:val="Absatz-Standardschriftart"/>
    <w:link w:val="Maintext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Absatz-Standardschriftart"/>
    <w:link w:val="Notes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Pr>
      <w:rFonts w:ascii="Arial" w:hAnsi="Arial" w:cs="Arial"/>
      <w:color w:val="241F1E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color w:val="241F1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 w:cs="Arial"/>
      <w:color w:val="241F1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color w:val="241F1E"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StyleStyleBodyTextAfter0ptVerdana">
    <w:name w:val="Style Style Body Text + After:  0 pt + Verdana"/>
    <w:basedOn w:val="Standard"/>
    <w:link w:val="StyleStyleBodyTextAfter0ptVerdanaChar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Absatz-Standardschriftart"/>
    <w:link w:val="StyleStyleBodyTextAfter0ptVerdana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color w:val="241F1E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</w:style>
  <w:style w:type="character" w:customStyle="1" w:styleId="eop">
    <w:name w:val="eop"/>
    <w:basedOn w:val="Absatz-Standardschriftart"/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56c51f-eb59-4524-9a17-13ac60312c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AA5B8D775CD4CB172DF468403F6DC" ma:contentTypeVersion="19" ma:contentTypeDescription="Ein neues Dokument erstellen." ma:contentTypeScope="" ma:versionID="10718de27118843b3f4a447d0056f636">
  <xsd:schema xmlns:xsd="http://www.w3.org/2001/XMLSchema" xmlns:xs="http://www.w3.org/2001/XMLSchema" xmlns:p="http://schemas.microsoft.com/office/2006/metadata/properties" xmlns:ns3="9856c51f-eb59-4524-9a17-13ac60312c2a" xmlns:ns4="fa56e925-8ca3-43fc-bc45-31a21f28a40c" targetNamespace="http://schemas.microsoft.com/office/2006/metadata/properties" ma:root="true" ma:fieldsID="aa6c3fa45058c843824db307f7bbeb0a" ns3:_="" ns4:_="">
    <xsd:import namespace="9856c51f-eb59-4524-9a17-13ac60312c2a"/>
    <xsd:import namespace="fa56e925-8ca3-43fc-bc45-31a21f28a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6c51f-eb59-4524-9a17-13ac60312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e925-8ca3-43fc-bc45-31a21f28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purl.org/dc/dcmitype/"/>
    <ds:schemaRef ds:uri="fa56e925-8ca3-43fc-bc45-31a21f28a40c"/>
    <ds:schemaRef ds:uri="9856c51f-eb59-4524-9a17-13ac60312c2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533C2D-C732-45CE-A108-22B7FC38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6c51f-eb59-4524-9a17-13ac60312c2a"/>
    <ds:schemaRef ds:uri="fa56e925-8ca3-43fc-bc45-31a21f28a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7BA5B-D4BF-42B1-876A-29746682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2805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>, docId:0B16526164E1BB95C29BD0CF69386B8C</cp:keywords>
  <cp:lastModifiedBy>Sigl Johannes</cp:lastModifiedBy>
  <cp:revision>4</cp:revision>
  <cp:lastPrinted>2025-03-26T11:58:00Z</cp:lastPrinted>
  <dcterms:created xsi:type="dcterms:W3CDTF">2025-07-01T12:15:00Z</dcterms:created>
  <dcterms:modified xsi:type="dcterms:W3CDTF">2025-07-01T13:55:00Z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0x0101000D7AA5B8D775CD4CB172DF468403F6DC</vt:lpwstr>
  </property>
  <property fmtid="{D5CDD505-2E9C-101B-9397-08002B2CF9AE}" pid="10" name="MediaServiceImageTags">
    <vt:lpwstr/>
  </property>
</Properties>
</file>