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260" w:rsidRDefault="00864626" w:rsidP="00864626">
      <w:pPr>
        <w:spacing w:after="0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 xml:space="preserve">Praxisbeispiel: </w:t>
      </w:r>
      <w:r w:rsidR="00A31260" w:rsidRPr="00864626">
        <w:rPr>
          <w:b/>
          <w:bCs/>
          <w:sz w:val="36"/>
          <w:szCs w:val="32"/>
        </w:rPr>
        <w:t>Aufstellung zu den EU-Pauschalen und den auszuzahlenden Beträgen</w:t>
      </w:r>
    </w:p>
    <w:p w:rsidR="00864626" w:rsidRDefault="00864626" w:rsidP="00864626">
      <w:pPr>
        <w:spacing w:after="0"/>
        <w:jc w:val="center"/>
        <w:rPr>
          <w:b/>
          <w:bCs/>
          <w:sz w:val="36"/>
          <w:szCs w:val="32"/>
        </w:rPr>
      </w:pPr>
    </w:p>
    <w:p w:rsidR="00864626" w:rsidRDefault="00864626" w:rsidP="00864626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Die Beiträge ändern sich im Laufe der Jahre und können jeweils über den Budgetrechner des PAD grob berechnet werden: </w:t>
      </w:r>
    </w:p>
    <w:p w:rsidR="00864626" w:rsidRDefault="00864626" w:rsidP="00864626">
      <w:pPr>
        <w:spacing w:after="0"/>
        <w:rPr>
          <w:b/>
          <w:bCs/>
          <w:sz w:val="28"/>
          <w:szCs w:val="28"/>
        </w:rPr>
      </w:pPr>
    </w:p>
    <w:p w:rsidR="00864626" w:rsidRDefault="00864626" w:rsidP="00864626">
      <w:pPr>
        <w:spacing w:after="0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Diese finden Sie unter </w:t>
      </w:r>
      <w:hyperlink r:id="rId4" w:history="1">
        <w:r w:rsidRPr="00D06F09">
          <w:rPr>
            <w:rStyle w:val="Hyperlink"/>
            <w:rFonts w:ascii="AppleSystemUIFont" w:hAnsi="AppleSystemUIFont" w:cs="AppleSystemUIFont"/>
            <w:sz w:val="26"/>
            <w:szCs w:val="26"/>
          </w:rPr>
          <w:t>https://erasmusplus.schule/foerderung/mittelanforderung-fuer-akkreditierte-einrichtungen#c2666</w:t>
        </w:r>
      </w:hyperlink>
    </w:p>
    <w:p w:rsidR="00864626" w:rsidRDefault="00864626" w:rsidP="00864626">
      <w:pPr>
        <w:spacing w:after="0"/>
        <w:rPr>
          <w:rFonts w:ascii="AppleSystemUIFont" w:hAnsi="AppleSystemUIFont" w:cs="AppleSystemUIFont"/>
          <w:sz w:val="26"/>
          <w:szCs w:val="26"/>
        </w:rPr>
      </w:pPr>
    </w:p>
    <w:p w:rsidR="00864626" w:rsidRPr="00864626" w:rsidRDefault="00864626" w:rsidP="00864626">
      <w:pPr>
        <w:spacing w:after="0"/>
        <w:rPr>
          <w:b/>
          <w:bCs/>
          <w:sz w:val="28"/>
          <w:szCs w:val="28"/>
        </w:rPr>
      </w:pPr>
      <w:r>
        <w:rPr>
          <w:rFonts w:ascii="AppleSystemUIFont" w:hAnsi="AppleSystemUIFont" w:cs="AppleSystemUIFont"/>
          <w:sz w:val="26"/>
          <w:szCs w:val="26"/>
        </w:rPr>
        <w:t>******** Beispielaufstellung ***********</w:t>
      </w:r>
    </w:p>
    <w:p w:rsidR="00864626" w:rsidRPr="00864626" w:rsidRDefault="00864626" w:rsidP="00864626">
      <w:pPr>
        <w:spacing w:after="0"/>
        <w:jc w:val="center"/>
        <w:rPr>
          <w:b/>
          <w:bCs/>
          <w:sz w:val="36"/>
          <w:szCs w:val="32"/>
        </w:rPr>
      </w:pPr>
    </w:p>
    <w:p w:rsidR="00E77A7E" w:rsidRPr="00E77A7E" w:rsidRDefault="00E77A7E">
      <w:pPr>
        <w:rPr>
          <w:sz w:val="20"/>
        </w:rPr>
      </w:pPr>
      <w:r w:rsidRPr="00E77A7E">
        <w:rPr>
          <w:sz w:val="20"/>
        </w:rPr>
        <w:t>Akkreditierung Finanzvertrag 2022 (Laufzeit 01.06.2022 – 30.08.2023)</w:t>
      </w:r>
    </w:p>
    <w:p w:rsidR="00000000" w:rsidRDefault="00A31260" w:rsidP="00A31260">
      <w:pPr>
        <w:spacing w:after="0"/>
      </w:pPr>
      <w:r>
        <w:t xml:space="preserve">Langzeitmobilität </w:t>
      </w:r>
      <w:r w:rsidR="00864626">
        <w:t>NAME TN</w:t>
      </w:r>
      <w:r>
        <w:t xml:space="preserve"> 2022 3.6.-5.7.2022</w:t>
      </w:r>
    </w:p>
    <w:p w:rsidR="00A31260" w:rsidRDefault="00A31260">
      <w:r>
        <w:t>Gesamtdauer: 32 Tage (30 Aufenthaltstage, 2 Reisetage mit Zug)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1260" w:rsidTr="001247FF"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:rsidR="00A31260" w:rsidRPr="0059483C" w:rsidRDefault="001247FF">
            <w:pPr>
              <w:rPr>
                <w:sz w:val="24"/>
              </w:rPr>
            </w:pPr>
            <w:r w:rsidRPr="0059483C">
              <w:rPr>
                <w:sz w:val="24"/>
              </w:rPr>
              <w:t>EU-Pauschalen nach Kategorie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:rsidR="00A31260" w:rsidRPr="0059483C" w:rsidRDefault="00A31260">
            <w:pPr>
              <w:rPr>
                <w:sz w:val="24"/>
              </w:rPr>
            </w:pPr>
            <w:r w:rsidRPr="0059483C">
              <w:rPr>
                <w:sz w:val="24"/>
              </w:rPr>
              <w:t>Auszuzahlender Betrag an den Teilnehmer bzw. die Partnereinrichtung</w:t>
            </w:r>
          </w:p>
        </w:tc>
      </w:tr>
      <w:tr w:rsidR="00A31260" w:rsidTr="001247FF">
        <w:tc>
          <w:tcPr>
            <w:tcW w:w="4531" w:type="dxa"/>
            <w:shd w:val="clear" w:color="auto" w:fill="DEEAF6" w:themeFill="accent1" w:themeFillTint="33"/>
          </w:tcPr>
          <w:p w:rsidR="00A31260" w:rsidRDefault="00A31260">
            <w:r>
              <w:t>Sprachliche Förderung 150 €</w:t>
            </w:r>
          </w:p>
        </w:tc>
        <w:tc>
          <w:tcPr>
            <w:tcW w:w="4531" w:type="dxa"/>
          </w:tcPr>
          <w:p w:rsidR="00A31260" w:rsidRDefault="00A31260">
            <w:r>
              <w:t>150 € (an die Partnereinrichtung auszuzahlen</w:t>
            </w:r>
            <w:r w:rsidR="004C72F5">
              <w:t xml:space="preserve"> für Sprachunterricht</w:t>
            </w:r>
            <w:r>
              <w:t>)</w:t>
            </w:r>
          </w:p>
        </w:tc>
      </w:tr>
      <w:tr w:rsidR="00A31260" w:rsidTr="001247FF">
        <w:tc>
          <w:tcPr>
            <w:tcW w:w="4531" w:type="dxa"/>
            <w:shd w:val="clear" w:color="auto" w:fill="DEEAF6" w:themeFill="accent1" w:themeFillTint="33"/>
          </w:tcPr>
          <w:p w:rsidR="00A31260" w:rsidRDefault="00A31260">
            <w:r>
              <w:t>Aufenthaltskosten</w:t>
            </w:r>
          </w:p>
          <w:p w:rsidR="00A31260" w:rsidRDefault="00A31260">
            <w:r>
              <w:t>(nach EU-Pausch</w:t>
            </w:r>
            <w:r w:rsidR="001247FF">
              <w:t>al</w:t>
            </w:r>
            <w:r>
              <w:t>e Tag 1-14 784 € / Tag 15-30 70% pro Tag 588 € = Gesamtbetrag von 1372 €)</w:t>
            </w:r>
          </w:p>
        </w:tc>
        <w:tc>
          <w:tcPr>
            <w:tcW w:w="4531" w:type="dxa"/>
          </w:tcPr>
          <w:p w:rsidR="00A31260" w:rsidRDefault="00A31260">
            <w:r>
              <w:t>300 € Gastfamilie (an die Partnereinrichtung zur Auszahlung an die Gastfamilie zu überweisen)</w:t>
            </w:r>
          </w:p>
          <w:p w:rsidR="00A31260" w:rsidRDefault="00A31260">
            <w:r>
              <w:t>150 € (an die Partnereinrichtung für Sachleistungen</w:t>
            </w:r>
            <w:r w:rsidR="00E77A7E">
              <w:t>, individuelle Förderung, Projektarbeit</w:t>
            </w:r>
            <w:r>
              <w:t xml:space="preserve"> etc.)</w:t>
            </w:r>
          </w:p>
          <w:p w:rsidR="00A31260" w:rsidRDefault="00A31260">
            <w:r>
              <w:t xml:space="preserve">200 € (an Teilnehmer auszuzahlen für Versicherungskosten und </w:t>
            </w:r>
            <w:r w:rsidR="001247FF">
              <w:t>„Taschengeld“)</w:t>
            </w:r>
          </w:p>
        </w:tc>
      </w:tr>
      <w:tr w:rsidR="00A31260" w:rsidTr="001247FF">
        <w:tc>
          <w:tcPr>
            <w:tcW w:w="4531" w:type="dxa"/>
            <w:shd w:val="clear" w:color="auto" w:fill="DEEAF6" w:themeFill="accent1" w:themeFillTint="33"/>
          </w:tcPr>
          <w:p w:rsidR="00A31260" w:rsidRDefault="001247FF">
            <w:r>
              <w:t xml:space="preserve">Reisekostenpauschale Green </w:t>
            </w:r>
            <w:proofErr w:type="spellStart"/>
            <w:r w:rsidR="00A31260">
              <w:t>travel</w:t>
            </w:r>
            <w:proofErr w:type="spellEnd"/>
            <w:r w:rsidR="00A31260">
              <w:t xml:space="preserve"> 320 €</w:t>
            </w:r>
          </w:p>
          <w:p w:rsidR="00A31260" w:rsidRDefault="00A31260">
            <w:r>
              <w:t>(Zugfahrt hin und zurück)</w:t>
            </w:r>
          </w:p>
        </w:tc>
        <w:tc>
          <w:tcPr>
            <w:tcW w:w="4531" w:type="dxa"/>
          </w:tcPr>
          <w:p w:rsidR="00A31260" w:rsidRDefault="00A31260">
            <w:r>
              <w:t>320 € Reisekosten</w:t>
            </w:r>
          </w:p>
        </w:tc>
      </w:tr>
      <w:tr w:rsidR="00A31260" w:rsidTr="001247FF">
        <w:tc>
          <w:tcPr>
            <w:tcW w:w="4531" w:type="dxa"/>
            <w:shd w:val="clear" w:color="auto" w:fill="DEEAF6" w:themeFill="accent1" w:themeFillTint="33"/>
          </w:tcPr>
          <w:p w:rsidR="00A31260" w:rsidRDefault="00A31260">
            <w:r>
              <w:t xml:space="preserve">Projektmanagementpauschale </w:t>
            </w:r>
            <w:r w:rsidR="001247FF">
              <w:t xml:space="preserve">Langzeitmobilität </w:t>
            </w:r>
            <w:r>
              <w:t>500€</w:t>
            </w:r>
          </w:p>
        </w:tc>
        <w:tc>
          <w:tcPr>
            <w:tcW w:w="4531" w:type="dxa"/>
          </w:tcPr>
          <w:p w:rsidR="00A31260" w:rsidRDefault="00A31260">
            <w:r>
              <w:t>100 € (an die Partnereinrichtung)</w:t>
            </w:r>
            <w:r w:rsidR="001247FF">
              <w:t xml:space="preserve"> zur Durchführung von Projekten/Exkursionen</w:t>
            </w:r>
          </w:p>
        </w:tc>
      </w:tr>
      <w:tr w:rsidR="00A31260" w:rsidTr="001247FF">
        <w:tc>
          <w:tcPr>
            <w:tcW w:w="4531" w:type="dxa"/>
            <w:shd w:val="clear" w:color="auto" w:fill="DEEAF6" w:themeFill="accent1" w:themeFillTint="33"/>
          </w:tcPr>
          <w:p w:rsidR="0059483C" w:rsidRDefault="00A31260" w:rsidP="0059483C">
            <w:r>
              <w:t xml:space="preserve">Gesamtpauschale </w:t>
            </w:r>
            <w:r w:rsidR="0059483C">
              <w:t>nach EU-Pauschalen</w:t>
            </w:r>
          </w:p>
          <w:p w:rsidR="00A31260" w:rsidRDefault="0059483C" w:rsidP="0059483C">
            <w:r>
              <w:t>für die Langzeitmobilität rechnerisch</w:t>
            </w:r>
            <w:r w:rsidR="001247FF">
              <w:t xml:space="preserve"> 2342 €</w:t>
            </w:r>
          </w:p>
        </w:tc>
        <w:tc>
          <w:tcPr>
            <w:tcW w:w="4531" w:type="dxa"/>
          </w:tcPr>
          <w:p w:rsidR="00A31260" w:rsidRDefault="001247FF">
            <w:r>
              <w:t>Gesamtbetrag auszuzahlen</w:t>
            </w:r>
          </w:p>
          <w:p w:rsidR="001247FF" w:rsidRDefault="001247FF"/>
          <w:p w:rsidR="001247FF" w:rsidRDefault="001247FF">
            <w:r>
              <w:t>Partnereinrichtung: 700 €</w:t>
            </w:r>
          </w:p>
          <w:p w:rsidR="001247FF" w:rsidRDefault="001247FF">
            <w:r>
              <w:t>Teilnehmer: 520 €</w:t>
            </w:r>
          </w:p>
          <w:p w:rsidR="001247FF" w:rsidRDefault="001247FF"/>
          <w:p w:rsidR="001247FF" w:rsidRPr="001247FF" w:rsidRDefault="001247FF">
            <w:pPr>
              <w:rPr>
                <w:b/>
              </w:rPr>
            </w:pPr>
            <w:r w:rsidRPr="001247FF">
              <w:rPr>
                <w:b/>
              </w:rPr>
              <w:t>Gesamtausgabe: 1220 € (Mobilitätskosten)</w:t>
            </w:r>
          </w:p>
        </w:tc>
      </w:tr>
    </w:tbl>
    <w:p w:rsidR="00A31260" w:rsidRDefault="00A31260"/>
    <w:p w:rsidR="001247FF" w:rsidRDefault="001247FF"/>
    <w:p w:rsidR="001247FF" w:rsidRDefault="001247FF"/>
    <w:sectPr w:rsidR="001247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260"/>
    <w:rsid w:val="000E5293"/>
    <w:rsid w:val="001247FF"/>
    <w:rsid w:val="00350DA1"/>
    <w:rsid w:val="004C72F5"/>
    <w:rsid w:val="00533CD6"/>
    <w:rsid w:val="0059483C"/>
    <w:rsid w:val="00864626"/>
    <w:rsid w:val="008D699A"/>
    <w:rsid w:val="00907808"/>
    <w:rsid w:val="00A31260"/>
    <w:rsid w:val="00E7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5E2D"/>
  <w15:chartTrackingRefBased/>
  <w15:docId w15:val="{46657903-FF3E-4331-9611-085DF9EC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3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80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6462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46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rasmusplus.schule/foerderung/mittelanforderung-fuer-akkreditierte-einrichtungen#c26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Bernd Schwarz</cp:lastModifiedBy>
  <cp:revision>3</cp:revision>
  <cp:lastPrinted>2022-05-26T18:25:00Z</cp:lastPrinted>
  <dcterms:created xsi:type="dcterms:W3CDTF">2022-05-24T17:29:00Z</dcterms:created>
  <dcterms:modified xsi:type="dcterms:W3CDTF">2024-06-28T10:25:00Z</dcterms:modified>
</cp:coreProperties>
</file>