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FE59A" w14:textId="260B5AC5" w:rsidR="002A74C6" w:rsidRPr="005B4DF0" w:rsidRDefault="005B4DF0" w:rsidP="002A74C6">
      <w:pPr>
        <w:rPr>
          <w:rFonts w:ascii="Frutiger" w:hAnsi="Frutiger"/>
          <w:noProof/>
          <w:color w:val="FF0000"/>
          <w:spacing w:val="-14"/>
          <w:sz w:val="18"/>
        </w:rPr>
      </w:pPr>
      <w:r w:rsidRPr="005B4DF0">
        <w:rPr>
          <w:rFonts w:ascii="Frutiger" w:hAnsi="Frutiger"/>
          <w:noProof/>
          <w:color w:val="FF0000"/>
          <w:spacing w:val="-14"/>
          <w:sz w:val="18"/>
        </w:rPr>
        <w:t>Schule + Logo</w:t>
      </w:r>
    </w:p>
    <w:p w14:paraId="21E6D408" w14:textId="77777777" w:rsidR="005352ED" w:rsidRPr="005352ED" w:rsidRDefault="005352ED" w:rsidP="005352ED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Times New Roman"/>
          <w:sz w:val="12"/>
          <w:szCs w:val="12"/>
        </w:rPr>
      </w:pPr>
    </w:p>
    <w:p w14:paraId="2F60E98F" w14:textId="45F45ED1" w:rsidR="005352ED" w:rsidRPr="005B4DF0" w:rsidRDefault="005B4DF0" w:rsidP="00123192">
      <w:pPr>
        <w:spacing w:after="0"/>
        <w:jc w:val="right"/>
        <w:rPr>
          <w:color w:val="FF0000"/>
        </w:rPr>
      </w:pPr>
      <w:r w:rsidRPr="005B4DF0">
        <w:rPr>
          <w:color w:val="FF0000"/>
        </w:rPr>
        <w:t>DATUM</w:t>
      </w:r>
    </w:p>
    <w:p w14:paraId="33ECE4B2" w14:textId="77777777" w:rsidR="008613C4" w:rsidRPr="007E40AE" w:rsidRDefault="00761CD4" w:rsidP="008613C4">
      <w:pPr>
        <w:rPr>
          <w:b/>
          <w:bCs/>
        </w:rPr>
      </w:pPr>
      <w:r w:rsidRPr="00123192">
        <w:rPr>
          <w:noProof/>
          <w:sz w:val="28"/>
        </w:rPr>
        <w:drawing>
          <wp:anchor distT="0" distB="0" distL="114300" distR="114300" simplePos="0" relativeHeight="251664384" behindDoc="0" locked="0" layoutInCell="1" allowOverlap="1" wp14:anchorId="27BFDDED" wp14:editId="06B1A2D2">
            <wp:simplePos x="0" y="0"/>
            <wp:positionH relativeFrom="column">
              <wp:posOffset>4030345</wp:posOffset>
            </wp:positionH>
            <wp:positionV relativeFrom="paragraph">
              <wp:posOffset>142240</wp:posOffset>
            </wp:positionV>
            <wp:extent cx="2562225" cy="1038225"/>
            <wp:effectExtent l="0" t="0" r="9525" b="9525"/>
            <wp:wrapSquare wrapText="bothSides"/>
            <wp:docPr id="5" name="Grafik 5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3192">
        <w:rPr>
          <w:rFonts w:ascii="Calibri" w:hAnsi="Calibri"/>
          <w:noProof/>
          <w:sz w:val="28"/>
        </w:rPr>
        <w:drawing>
          <wp:anchor distT="0" distB="0" distL="114300" distR="114300" simplePos="0" relativeHeight="251663360" behindDoc="0" locked="0" layoutInCell="1" allowOverlap="1" wp14:anchorId="67BFFDF8" wp14:editId="4B7F0F53">
            <wp:simplePos x="0" y="0"/>
            <wp:positionH relativeFrom="column">
              <wp:posOffset>-143510</wp:posOffset>
            </wp:positionH>
            <wp:positionV relativeFrom="paragraph">
              <wp:posOffset>291465</wp:posOffset>
            </wp:positionV>
            <wp:extent cx="3505200" cy="734060"/>
            <wp:effectExtent l="0" t="0" r="0" b="8890"/>
            <wp:wrapSquare wrapText="bothSides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13C4" w:rsidRPr="00123192">
        <w:rPr>
          <w:b/>
          <w:bCs/>
          <w:sz w:val="28"/>
        </w:rPr>
        <w:t>Information über Auslandsaufenthalte in der EU</w:t>
      </w:r>
    </w:p>
    <w:p w14:paraId="220E6106" w14:textId="77777777" w:rsidR="008613C4" w:rsidRDefault="008613C4">
      <w:pPr>
        <w:rPr>
          <w:b/>
          <w:bCs/>
        </w:rPr>
      </w:pPr>
    </w:p>
    <w:p w14:paraId="1CACED49" w14:textId="77777777" w:rsidR="008613C4" w:rsidRDefault="008613C4">
      <w:pPr>
        <w:rPr>
          <w:b/>
          <w:bCs/>
        </w:rPr>
      </w:pPr>
    </w:p>
    <w:p w14:paraId="3117D5A6" w14:textId="77777777" w:rsidR="008613C4" w:rsidRDefault="008613C4">
      <w:pPr>
        <w:rPr>
          <w:b/>
          <w:bCs/>
        </w:rPr>
      </w:pPr>
    </w:p>
    <w:p w14:paraId="7A6C09C2" w14:textId="21DB5481" w:rsidR="007F0211" w:rsidRDefault="007F0211">
      <w:r>
        <w:t>Liebe Schülerinnen und Schüler</w:t>
      </w:r>
      <w:r w:rsidR="008613C4">
        <w:t xml:space="preserve"> </w:t>
      </w:r>
      <w:r w:rsidR="007B7D30">
        <w:t>der Mittelstufe</w:t>
      </w:r>
      <w:r>
        <w:t>, liebe Eltern,</w:t>
      </w:r>
    </w:p>
    <w:p w14:paraId="1DBF4A1F" w14:textId="06AA6866" w:rsidR="00562CDA" w:rsidRDefault="00A8580A" w:rsidP="00562CDA">
      <w:r>
        <w:t xml:space="preserve">hiermit </w:t>
      </w:r>
      <w:r w:rsidR="007F0211">
        <w:t>möchte</w:t>
      </w:r>
      <w:r w:rsidR="00761CD4">
        <w:t>n</w:t>
      </w:r>
      <w:r w:rsidR="007F0211">
        <w:t xml:space="preserve"> </w:t>
      </w:r>
      <w:r w:rsidR="00761CD4">
        <w:t>wir</w:t>
      </w:r>
      <w:r w:rsidR="007F0211">
        <w:t xml:space="preserve"> über die Möglichkeit </w:t>
      </w:r>
      <w:r w:rsidR="00410610">
        <w:t xml:space="preserve">an unserer Schule </w:t>
      </w:r>
      <w:r w:rsidR="007F0211">
        <w:t>informieren,</w:t>
      </w:r>
      <w:r w:rsidR="000D2595">
        <w:t xml:space="preserve"> dass Jugendliche </w:t>
      </w:r>
      <w:r w:rsidR="007F0211">
        <w:t>im nächsten Schuljahr</w:t>
      </w:r>
      <w:r w:rsidR="00562CDA">
        <w:t xml:space="preserve"> </w:t>
      </w:r>
      <w:r w:rsidR="007F0211">
        <w:t>(</w:t>
      </w:r>
      <w:r w:rsidR="007F0211" w:rsidRPr="005B4DF0">
        <w:rPr>
          <w:color w:val="FF0000"/>
        </w:rPr>
        <w:t>202</w:t>
      </w:r>
      <w:r w:rsidR="005B4DF0" w:rsidRPr="005B4DF0">
        <w:rPr>
          <w:color w:val="FF0000"/>
        </w:rPr>
        <w:t>5</w:t>
      </w:r>
      <w:r w:rsidR="007F0211" w:rsidRPr="005B4DF0">
        <w:rPr>
          <w:color w:val="FF0000"/>
        </w:rPr>
        <w:t>/2</w:t>
      </w:r>
      <w:r w:rsidR="005B4DF0" w:rsidRPr="005B4DF0">
        <w:rPr>
          <w:color w:val="FF0000"/>
        </w:rPr>
        <w:t>6</w:t>
      </w:r>
      <w:r w:rsidR="007F0211">
        <w:t xml:space="preserve">) </w:t>
      </w:r>
      <w:r w:rsidR="00562CDA">
        <w:t xml:space="preserve">im Rahmen des Programms </w:t>
      </w:r>
      <w:r w:rsidR="007B5B8A" w:rsidRPr="007B5B8A">
        <w:rPr>
          <w:b/>
          <w:i/>
        </w:rPr>
        <w:t>"</w:t>
      </w:r>
      <w:r w:rsidR="00562CDA" w:rsidRPr="007B5B8A">
        <w:rPr>
          <w:b/>
          <w:i/>
        </w:rPr>
        <w:t>Erasmus+</w:t>
      </w:r>
      <w:r w:rsidR="007B5B8A" w:rsidRPr="007B5B8A">
        <w:rPr>
          <w:b/>
          <w:i/>
        </w:rPr>
        <w:t>"</w:t>
      </w:r>
      <w:r w:rsidR="00562CDA">
        <w:t xml:space="preserve"> der Europäischen Kommission eine Schule im europäischen Ausland besuchen.</w:t>
      </w:r>
      <w:r w:rsidR="00562CDA" w:rsidRPr="00562CDA">
        <w:t xml:space="preserve"> </w:t>
      </w:r>
      <w:r w:rsidR="00562CDA">
        <w:t>Dabei sind keine Vermittlungsgebühren zu zahlen, sondern Sie werden im Gegenteil finanziell unterstützt.</w:t>
      </w:r>
    </w:p>
    <w:p w14:paraId="4E8B3771" w14:textId="5273BB2A" w:rsidR="00562CDA" w:rsidRDefault="00562CDA">
      <w:r>
        <w:t xml:space="preserve">Die Möglichkeiten reichen von einem </w:t>
      </w:r>
      <w:r w:rsidR="00761CD4">
        <w:t>Gruppenaustausch (ca. 1 Woche</w:t>
      </w:r>
      <w:r w:rsidR="00C412EC">
        <w:t>, 11. Klasse</w:t>
      </w:r>
      <w:r w:rsidR="00761CD4">
        <w:t xml:space="preserve">) über den </w:t>
      </w:r>
      <w:r>
        <w:t>Kurzzeitaustausch einzelner Schülerinnen</w:t>
      </w:r>
      <w:r w:rsidR="007B5B8A">
        <w:t xml:space="preserve"> und Schüler</w:t>
      </w:r>
      <w:r>
        <w:t xml:space="preserve"> (von 10-29 Tagen) </w:t>
      </w:r>
      <w:r w:rsidR="00761CD4">
        <w:t xml:space="preserve">bis hin zum </w:t>
      </w:r>
      <w:r>
        <w:t>Langzeitaustausch (30 Tage bis 1 Jahr)</w:t>
      </w:r>
      <w:r w:rsidR="00761CD4">
        <w:t xml:space="preserve">. </w:t>
      </w:r>
    </w:p>
    <w:p w14:paraId="5B6C0114" w14:textId="6D9119B2" w:rsidR="005F3EE9" w:rsidRPr="00A72854" w:rsidRDefault="008613C4" w:rsidP="002A74C6">
      <w:pPr>
        <w:rPr>
          <w:rFonts w:cstheme="minorHAnsi"/>
          <w:sz w:val="18"/>
          <w:szCs w:val="18"/>
        </w:rPr>
      </w:pPr>
      <w:r>
        <w:t xml:space="preserve">In </w:t>
      </w:r>
      <w:r w:rsidR="006938ED">
        <w:t>Abhängig</w:t>
      </w:r>
      <w:r>
        <w:t>keit</w:t>
      </w:r>
      <w:r w:rsidR="006938ED">
        <w:t xml:space="preserve"> von der angestrebten Dauer, dem Gastland und den schulischen Leistungen muss dafür kein Schuljahr wiederholt werden, sondern bei der Rückkehr kann es</w:t>
      </w:r>
      <w:r>
        <w:t xml:space="preserve"> normalerweise</w:t>
      </w:r>
      <w:r w:rsidR="006938ED">
        <w:t xml:space="preserve"> in der gewohnten Umgebung weitergehen.</w:t>
      </w:r>
      <w:r w:rsidR="007B5B8A">
        <w:t xml:space="preserve"> </w:t>
      </w:r>
      <w:r w:rsidR="002A74C6">
        <w:t xml:space="preserve">Versäumter Unterrichtsstoff und </w:t>
      </w:r>
      <w:r w:rsidR="007B5B8A">
        <w:t xml:space="preserve">Leistungsnachweise </w:t>
      </w:r>
      <w:r w:rsidR="002A74C6">
        <w:t>müssen nachgeholt werden</w:t>
      </w:r>
      <w:r w:rsidR="007B5B8A">
        <w:t>.</w:t>
      </w:r>
      <w:r w:rsidR="002A74C6">
        <w:t xml:space="preserve"> Die Entscheidung über die Teilnahme liegt bei der Schulleitung. </w:t>
      </w:r>
      <w:r>
        <w:t xml:space="preserve">Ein </w:t>
      </w:r>
      <w:r w:rsidR="00761CD4">
        <w:t xml:space="preserve">individueller </w:t>
      </w:r>
      <w:r>
        <w:t>Auslandsaufenthalt ist auf jeden Fall</w:t>
      </w:r>
      <w:r w:rsidR="006938ED">
        <w:t xml:space="preserve"> </w:t>
      </w:r>
      <w:r>
        <w:t xml:space="preserve">vor dem Eintritt in die Qualifikationsphase der Oberstufe (12 und 13) zu planen, da die 4 Halbjahre vor dem Abitur nicht unterbrochen werden können. Wir empfehlen den </w:t>
      </w:r>
      <w:r w:rsidR="00C412EC">
        <w:t xml:space="preserve">individuellen </w:t>
      </w:r>
      <w:r>
        <w:t xml:space="preserve">Aufenthalt an einer ausländischen Schule für die 11. Klasse, er ist aber auch schon </w:t>
      </w:r>
      <w:r w:rsidR="002A74C6">
        <w:t>vorher</w:t>
      </w:r>
      <w:r>
        <w:t xml:space="preserve"> möglich.</w:t>
      </w:r>
      <w:r w:rsidR="00123192">
        <w:t xml:space="preserve"> </w:t>
      </w:r>
      <w:r w:rsidR="00761CD4">
        <w:rPr>
          <w:rFonts w:cstheme="minorHAnsi"/>
        </w:rPr>
        <w:t>Weitere</w:t>
      </w:r>
      <w:r w:rsidR="005F3EE9" w:rsidRPr="006938ED">
        <w:rPr>
          <w:rFonts w:cstheme="minorHAnsi"/>
        </w:rPr>
        <w:t xml:space="preserve"> Informationen zu </w:t>
      </w:r>
      <w:r w:rsidR="00761CD4">
        <w:rPr>
          <w:rFonts w:cstheme="minorHAnsi"/>
        </w:rPr>
        <w:t>den Möglichkeiten</w:t>
      </w:r>
      <w:r w:rsidR="005F3EE9" w:rsidRPr="006938ED">
        <w:rPr>
          <w:rFonts w:cstheme="minorHAnsi"/>
        </w:rPr>
        <w:t xml:space="preserve"> finden </w:t>
      </w:r>
      <w:r w:rsidR="00123192">
        <w:rPr>
          <w:rFonts w:cstheme="minorHAnsi"/>
        </w:rPr>
        <w:t>sich</w:t>
      </w:r>
      <w:r w:rsidR="005F3EE9" w:rsidRPr="006938ED">
        <w:rPr>
          <w:rFonts w:cstheme="minorHAnsi"/>
        </w:rPr>
        <w:t xml:space="preserve"> unter </w:t>
      </w:r>
      <w:r w:rsidR="00A72854">
        <w:rPr>
          <w:rFonts w:cstheme="minorHAnsi"/>
        </w:rPr>
        <w:t xml:space="preserve">folgendem Link: </w:t>
      </w:r>
      <w:hyperlink r:id="rId7" w:anchor="c573" w:history="1">
        <w:r w:rsidR="00C412EC" w:rsidRPr="0035230F">
          <w:rPr>
            <w:rStyle w:val="Hyperlink"/>
            <w:rFonts w:cstheme="minorHAnsi"/>
            <w:sz w:val="18"/>
            <w:szCs w:val="18"/>
          </w:rPr>
          <w:t>https://erasmusplus.schule/fuer-meine-schule/erasmus-fuer-schuelerinnen-und-schueler#c573</w:t>
        </w:r>
      </w:hyperlink>
    </w:p>
    <w:p w14:paraId="5972405E" w14:textId="77777777" w:rsidR="0009747E" w:rsidRPr="00C412EC" w:rsidRDefault="0009747E" w:rsidP="00A72854">
      <w:pPr>
        <w:spacing w:before="100" w:beforeAutospacing="1" w:after="0" w:line="240" w:lineRule="auto"/>
        <w:outlineLvl w:val="2"/>
        <w:rPr>
          <w:rFonts w:eastAsia="Times New Roman" w:cstheme="minorHAnsi"/>
          <w:b/>
          <w:bCs/>
          <w:i/>
          <w:iCs/>
          <w:lang w:eastAsia="de-DE"/>
        </w:rPr>
      </w:pPr>
      <w:r w:rsidRPr="00C412EC">
        <w:rPr>
          <w:rFonts w:eastAsia="Times New Roman" w:cstheme="minorHAnsi"/>
          <w:b/>
          <w:bCs/>
          <w:i/>
          <w:iCs/>
          <w:lang w:eastAsia="de-DE"/>
        </w:rPr>
        <w:t>Warum lohnt sich ein mehr</w:t>
      </w:r>
      <w:r w:rsidR="00562CDA" w:rsidRPr="00C412EC">
        <w:rPr>
          <w:rFonts w:eastAsia="Times New Roman" w:cstheme="minorHAnsi"/>
          <w:b/>
          <w:bCs/>
          <w:i/>
          <w:iCs/>
          <w:lang w:eastAsia="de-DE"/>
        </w:rPr>
        <w:t>wöchiger oder sogar mehr</w:t>
      </w:r>
      <w:r w:rsidRPr="00C412EC">
        <w:rPr>
          <w:rFonts w:eastAsia="Times New Roman" w:cstheme="minorHAnsi"/>
          <w:b/>
          <w:bCs/>
          <w:i/>
          <w:iCs/>
          <w:lang w:eastAsia="de-DE"/>
        </w:rPr>
        <w:t>monatiger Schüleraustausch mit Erasmus+?</w:t>
      </w:r>
    </w:p>
    <w:p w14:paraId="0F1C49C4" w14:textId="77777777" w:rsidR="0009747E" w:rsidRPr="00C412EC" w:rsidRDefault="0009747E" w:rsidP="00A72854">
      <w:pPr>
        <w:numPr>
          <w:ilvl w:val="0"/>
          <w:numId w:val="2"/>
        </w:numPr>
        <w:spacing w:after="100" w:afterAutospacing="1" w:line="240" w:lineRule="auto"/>
        <w:rPr>
          <w:rFonts w:eastAsia="Times New Roman" w:cstheme="minorHAnsi"/>
          <w:i/>
          <w:iCs/>
          <w:sz w:val="20"/>
          <w:szCs w:val="20"/>
          <w:lang w:eastAsia="de-DE"/>
        </w:rPr>
      </w:pPr>
      <w:r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Besser als Urlaub: </w:t>
      </w:r>
      <w:r w:rsidR="007B5B8A">
        <w:rPr>
          <w:rFonts w:eastAsia="Times New Roman" w:cstheme="minorHAnsi"/>
          <w:i/>
          <w:iCs/>
          <w:sz w:val="20"/>
          <w:szCs w:val="20"/>
          <w:lang w:eastAsia="de-DE"/>
        </w:rPr>
        <w:t>Du lebst</w:t>
      </w:r>
      <w:r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bei einer Familie in einem anderen Land, geh</w:t>
      </w:r>
      <w:r w:rsidR="007B5B8A">
        <w:rPr>
          <w:rFonts w:eastAsia="Times New Roman" w:cstheme="minorHAnsi"/>
          <w:i/>
          <w:iCs/>
          <w:sz w:val="20"/>
          <w:szCs w:val="20"/>
          <w:lang w:eastAsia="de-DE"/>
        </w:rPr>
        <w:t>st</w:t>
      </w:r>
      <w:r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dort in die Schule und l</w:t>
      </w:r>
      <w:r w:rsidR="007B5B8A">
        <w:rPr>
          <w:rFonts w:eastAsia="Times New Roman" w:cstheme="minorHAnsi"/>
          <w:i/>
          <w:iCs/>
          <w:sz w:val="20"/>
          <w:szCs w:val="20"/>
          <w:lang w:eastAsia="de-DE"/>
        </w:rPr>
        <w:t>ä</w:t>
      </w:r>
      <w:r w:rsidRPr="00C412EC">
        <w:rPr>
          <w:rFonts w:eastAsia="Times New Roman" w:cstheme="minorHAnsi"/>
          <w:i/>
          <w:iCs/>
          <w:sz w:val="20"/>
          <w:szCs w:val="20"/>
          <w:lang w:eastAsia="de-DE"/>
        </w:rPr>
        <w:t>ss</w:t>
      </w:r>
      <w:r w:rsidR="007B5B8A">
        <w:rPr>
          <w:rFonts w:eastAsia="Times New Roman" w:cstheme="minorHAnsi"/>
          <w:i/>
          <w:iCs/>
          <w:sz w:val="20"/>
          <w:szCs w:val="20"/>
          <w:lang w:eastAsia="de-DE"/>
        </w:rPr>
        <w:t>t</w:t>
      </w:r>
      <w:r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dich auf eine andere Kultur ein.</w:t>
      </w:r>
    </w:p>
    <w:p w14:paraId="4B46A218" w14:textId="77777777" w:rsidR="0009747E" w:rsidRPr="00C412EC" w:rsidRDefault="007B5B8A" w:rsidP="000974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0"/>
          <w:szCs w:val="20"/>
          <w:lang w:eastAsia="de-DE"/>
        </w:rPr>
      </w:pPr>
      <w:r>
        <w:rPr>
          <w:rFonts w:eastAsia="Times New Roman" w:cstheme="minorHAnsi"/>
          <w:i/>
          <w:iCs/>
          <w:sz w:val="20"/>
          <w:szCs w:val="20"/>
          <w:lang w:eastAsia="de-DE"/>
        </w:rPr>
        <w:t>Du v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>erbesser</w:t>
      </w:r>
      <w:r>
        <w:rPr>
          <w:rFonts w:eastAsia="Times New Roman" w:cstheme="minorHAnsi"/>
          <w:i/>
          <w:iCs/>
          <w:sz w:val="20"/>
          <w:szCs w:val="20"/>
          <w:lang w:eastAsia="de-DE"/>
        </w:rPr>
        <w:t>st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deine Sprachkenntnisse – und </w:t>
      </w:r>
      <w:r>
        <w:rPr>
          <w:rFonts w:eastAsia="Times New Roman" w:cstheme="minorHAnsi"/>
          <w:i/>
          <w:iCs/>
          <w:sz w:val="20"/>
          <w:szCs w:val="20"/>
          <w:lang w:eastAsia="de-DE"/>
        </w:rPr>
        <w:t xml:space="preserve">somit 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>deine Zukunftschancen.</w:t>
      </w:r>
    </w:p>
    <w:p w14:paraId="6FC54DE7" w14:textId="77777777" w:rsidR="0009747E" w:rsidRPr="00C412EC" w:rsidRDefault="0009747E" w:rsidP="000974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0"/>
          <w:szCs w:val="20"/>
          <w:lang w:eastAsia="de-DE"/>
        </w:rPr>
      </w:pPr>
      <w:r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"Fremde" oder "Freunde, die du noch nicht kennst"? </w:t>
      </w:r>
      <w:r w:rsidR="007B5B8A">
        <w:rPr>
          <w:rFonts w:eastAsia="Times New Roman" w:cstheme="minorHAnsi"/>
          <w:i/>
          <w:iCs/>
          <w:sz w:val="20"/>
          <w:szCs w:val="20"/>
          <w:lang w:eastAsia="de-DE"/>
        </w:rPr>
        <w:t>Du lernst</w:t>
      </w:r>
      <w:r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neue Leute kennen und finde</w:t>
      </w:r>
      <w:r w:rsidR="007B5B8A">
        <w:rPr>
          <w:rFonts w:eastAsia="Times New Roman" w:cstheme="minorHAnsi"/>
          <w:i/>
          <w:iCs/>
          <w:sz w:val="20"/>
          <w:szCs w:val="20"/>
          <w:lang w:eastAsia="de-DE"/>
        </w:rPr>
        <w:t>st</w:t>
      </w:r>
      <w:r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bei deiner Gastfamilie ein zweites Zuhause.</w:t>
      </w:r>
    </w:p>
    <w:p w14:paraId="7F4A994A" w14:textId="77777777" w:rsidR="0009747E" w:rsidRPr="00C412EC" w:rsidRDefault="007B5B8A" w:rsidP="000974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0"/>
          <w:szCs w:val="20"/>
          <w:lang w:eastAsia="de-DE"/>
        </w:rPr>
      </w:pPr>
      <w:r>
        <w:rPr>
          <w:rFonts w:eastAsia="Times New Roman" w:cstheme="minorHAnsi"/>
          <w:i/>
          <w:iCs/>
          <w:sz w:val="20"/>
          <w:szCs w:val="20"/>
          <w:lang w:eastAsia="de-DE"/>
        </w:rPr>
        <w:t>Du wirst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selbstständiger und unabhängiger! </w:t>
      </w:r>
      <w:r>
        <w:rPr>
          <w:rFonts w:eastAsia="Times New Roman" w:cstheme="minorHAnsi"/>
          <w:i/>
          <w:iCs/>
          <w:sz w:val="20"/>
          <w:szCs w:val="20"/>
          <w:lang w:eastAsia="de-DE"/>
        </w:rPr>
        <w:t>Du übernimmst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Verantwortung und w</w:t>
      </w:r>
      <w:r>
        <w:rPr>
          <w:rFonts w:eastAsia="Times New Roman" w:cstheme="minorHAnsi"/>
          <w:i/>
          <w:iCs/>
          <w:sz w:val="20"/>
          <w:szCs w:val="20"/>
          <w:lang w:eastAsia="de-DE"/>
        </w:rPr>
        <w:t>irst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"Botschafter/-in" deiner Schule.</w:t>
      </w:r>
    </w:p>
    <w:p w14:paraId="6BE7AE2E" w14:textId="77777777" w:rsidR="0009747E" w:rsidRPr="00C412EC" w:rsidRDefault="00123192" w:rsidP="0009747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0"/>
          <w:szCs w:val="20"/>
          <w:lang w:eastAsia="de-DE"/>
        </w:rPr>
      </w:pPr>
      <w:r>
        <w:rPr>
          <w:rFonts w:eastAsia="Times New Roman" w:cstheme="minorHAnsi"/>
          <w:i/>
          <w:iCs/>
          <w:sz w:val="20"/>
          <w:szCs w:val="20"/>
          <w:lang w:eastAsia="de-DE"/>
        </w:rPr>
        <w:t xml:space="preserve">Du wirst 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kreativ! </w:t>
      </w:r>
      <w:r>
        <w:rPr>
          <w:rFonts w:eastAsia="Times New Roman" w:cstheme="minorHAnsi"/>
          <w:i/>
          <w:iCs/>
          <w:sz w:val="20"/>
          <w:szCs w:val="20"/>
          <w:lang w:eastAsia="de-DE"/>
        </w:rPr>
        <w:t>Du sprichst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mit deinen Lehrerinnen und Lehrern, welche Aufgaben für euer Erasmus+ Projekt du vor Ort übernehmen kannst: </w:t>
      </w:r>
      <w:r>
        <w:rPr>
          <w:rFonts w:eastAsia="Times New Roman" w:cstheme="minorHAnsi"/>
          <w:i/>
          <w:iCs/>
          <w:sz w:val="20"/>
          <w:szCs w:val="20"/>
          <w:lang w:eastAsia="de-DE"/>
        </w:rPr>
        <w:t>Du führst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Interviews, dreh</w:t>
      </w:r>
      <w:r>
        <w:rPr>
          <w:rFonts w:eastAsia="Times New Roman" w:cstheme="minorHAnsi"/>
          <w:i/>
          <w:iCs/>
          <w:sz w:val="20"/>
          <w:szCs w:val="20"/>
          <w:lang w:eastAsia="de-DE"/>
        </w:rPr>
        <w:t>st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ein Video, schreib</w:t>
      </w:r>
      <w:r>
        <w:rPr>
          <w:rFonts w:eastAsia="Times New Roman" w:cstheme="minorHAnsi"/>
          <w:i/>
          <w:iCs/>
          <w:sz w:val="20"/>
          <w:szCs w:val="20"/>
          <w:lang w:eastAsia="de-DE"/>
        </w:rPr>
        <w:t>st</w:t>
      </w:r>
      <w:r w:rsidR="0009747E" w:rsidRPr="00C412EC">
        <w:rPr>
          <w:rFonts w:eastAsia="Times New Roman" w:cstheme="minorHAnsi"/>
          <w:i/>
          <w:iCs/>
          <w:sz w:val="20"/>
          <w:szCs w:val="20"/>
          <w:lang w:eastAsia="de-DE"/>
        </w:rPr>
        <w:t xml:space="preserve"> einen Blog…</w:t>
      </w:r>
    </w:p>
    <w:p w14:paraId="7AE75D07" w14:textId="77777777" w:rsidR="005F3EE9" w:rsidRDefault="00123192" w:rsidP="00C412EC">
      <w:pPr>
        <w:spacing w:after="0"/>
      </w:pPr>
      <w:r>
        <w:t xml:space="preserve">Hier finden Sie / findet ihr </w:t>
      </w:r>
      <w:r w:rsidR="00A376B0">
        <w:t xml:space="preserve">ein paar der </w:t>
      </w:r>
      <w:r w:rsidR="005F3EE9">
        <w:t>Erfahrungsberichte:</w:t>
      </w:r>
    </w:p>
    <w:p w14:paraId="18E8D779" w14:textId="77777777" w:rsidR="00B702F5" w:rsidRPr="00A72854" w:rsidRDefault="00000000">
      <w:pPr>
        <w:rPr>
          <w:sz w:val="18"/>
          <w:szCs w:val="18"/>
        </w:rPr>
      </w:pPr>
      <w:hyperlink r:id="rId8" w:history="1">
        <w:r w:rsidR="005F3EE9" w:rsidRPr="00A72854">
          <w:rPr>
            <w:rStyle w:val="Hyperlink"/>
            <w:sz w:val="18"/>
            <w:szCs w:val="18"/>
          </w:rPr>
          <w:t>https://www.kmk-pad.org/programme/erasmus-2014-bis-2020/leitaktion-2-schulpartnerschaften-2014-20/individueller-schueleraustausch/schueler/erfahrungsberichte.html</w:t>
        </w:r>
      </w:hyperlink>
    </w:p>
    <w:p w14:paraId="379EEF3C" w14:textId="5D6150AE" w:rsidR="005F3EE9" w:rsidRDefault="00123192" w:rsidP="00C412EC">
      <w:pPr>
        <w:spacing w:after="0"/>
      </w:pPr>
      <w:r>
        <w:t xml:space="preserve">Bitte kommen Sie bei Fragen </w:t>
      </w:r>
      <w:r w:rsidR="00761CD4">
        <w:t xml:space="preserve">auf </w:t>
      </w:r>
      <w:r w:rsidR="00EB687D">
        <w:t>uns</w:t>
      </w:r>
      <w:r w:rsidR="00761CD4">
        <w:t xml:space="preserve"> zu</w:t>
      </w:r>
      <w:r>
        <w:t xml:space="preserve">. Abgabetermin: </w:t>
      </w:r>
      <w:r w:rsidR="00EB687D" w:rsidRPr="005B4DF0">
        <w:rPr>
          <w:b/>
          <w:bCs/>
          <w:color w:val="FF0000"/>
        </w:rPr>
        <w:t>1</w:t>
      </w:r>
      <w:r w:rsidR="00C412EC" w:rsidRPr="005B4DF0">
        <w:rPr>
          <w:b/>
          <w:bCs/>
          <w:color w:val="FF0000"/>
        </w:rPr>
        <w:t>2</w:t>
      </w:r>
      <w:r w:rsidR="00EB687D" w:rsidRPr="005B4DF0">
        <w:rPr>
          <w:b/>
          <w:bCs/>
          <w:color w:val="FF0000"/>
        </w:rPr>
        <w:t xml:space="preserve">. Januar </w:t>
      </w:r>
      <w:r w:rsidRPr="005B4DF0">
        <w:rPr>
          <w:b/>
          <w:bCs/>
          <w:color w:val="FF0000"/>
        </w:rPr>
        <w:t>202</w:t>
      </w:r>
      <w:r w:rsidR="005B4DF0" w:rsidRPr="005B4DF0">
        <w:rPr>
          <w:b/>
          <w:bCs/>
          <w:color w:val="FF0000"/>
        </w:rPr>
        <w:t>5</w:t>
      </w:r>
      <w:r w:rsidR="00EB687D">
        <w:t>.</w:t>
      </w:r>
    </w:p>
    <w:p w14:paraId="674CA610" w14:textId="77777777" w:rsidR="00123192" w:rsidRDefault="00123192"/>
    <w:p w14:paraId="028BA8C8" w14:textId="77777777" w:rsidR="005352ED" w:rsidRDefault="005352ED">
      <w:r>
        <w:t>Mit freundlichen Grüßen,</w:t>
      </w:r>
    </w:p>
    <w:p w14:paraId="42D6A286" w14:textId="77777777" w:rsidR="00123192" w:rsidRDefault="00123192"/>
    <w:p w14:paraId="3F25CC6B" w14:textId="78991174" w:rsidR="005352ED" w:rsidRPr="005B4DF0" w:rsidRDefault="005B4DF0">
      <w:pPr>
        <w:rPr>
          <w:color w:val="FF0000"/>
        </w:rPr>
      </w:pPr>
      <w:r w:rsidRPr="005B4DF0">
        <w:rPr>
          <w:color w:val="FF0000"/>
        </w:rPr>
        <w:t>NAME(N)</w:t>
      </w:r>
    </w:p>
    <w:p w14:paraId="36B0CE49" w14:textId="77777777" w:rsidR="00452445" w:rsidRDefault="0045244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6521335" w14:textId="77777777" w:rsidR="00452445" w:rsidRDefault="00452445" w:rsidP="00EB687D">
      <w:pPr>
        <w:rPr>
          <w:b/>
          <w:sz w:val="24"/>
          <w:szCs w:val="24"/>
        </w:rPr>
      </w:pPr>
    </w:p>
    <w:p w14:paraId="281FF845" w14:textId="3CABD2BE" w:rsidR="00EB687D" w:rsidRPr="00E11E2E" w:rsidRDefault="00EB687D" w:rsidP="00EB687D">
      <w:pPr>
        <w:rPr>
          <w:b/>
          <w:sz w:val="24"/>
          <w:szCs w:val="24"/>
        </w:rPr>
      </w:pPr>
      <w:r w:rsidRPr="00E11E2E">
        <w:rPr>
          <w:b/>
          <w:sz w:val="24"/>
          <w:szCs w:val="24"/>
        </w:rPr>
        <w:t>Antrag auf Teilnahme am Erasmus+ Programm</w:t>
      </w:r>
      <w:r w:rsidR="00C412EC">
        <w:rPr>
          <w:b/>
          <w:sz w:val="24"/>
          <w:szCs w:val="24"/>
        </w:rPr>
        <w:tab/>
      </w:r>
      <w:r w:rsidR="00C412EC">
        <w:rPr>
          <w:b/>
          <w:sz w:val="24"/>
          <w:szCs w:val="24"/>
        </w:rPr>
        <w:tab/>
      </w:r>
      <w:r w:rsidR="00C412EC">
        <w:rPr>
          <w:b/>
          <w:sz w:val="24"/>
          <w:szCs w:val="24"/>
        </w:rPr>
        <w:tab/>
      </w:r>
      <w:r w:rsidR="00C412EC">
        <w:rPr>
          <w:b/>
          <w:sz w:val="24"/>
          <w:szCs w:val="24"/>
        </w:rPr>
        <w:tab/>
        <w:t xml:space="preserve">(Rückgabe bis </w:t>
      </w:r>
      <w:r w:rsidR="00C412EC" w:rsidRPr="005B4DF0">
        <w:rPr>
          <w:b/>
          <w:color w:val="FF0000"/>
          <w:sz w:val="24"/>
          <w:szCs w:val="24"/>
        </w:rPr>
        <w:t>12. Januar 202</w:t>
      </w:r>
      <w:r w:rsidR="005B4DF0" w:rsidRPr="005B4DF0">
        <w:rPr>
          <w:b/>
          <w:color w:val="FF0000"/>
          <w:sz w:val="24"/>
          <w:szCs w:val="24"/>
        </w:rPr>
        <w:t>5</w:t>
      </w:r>
      <w:r w:rsidR="00C412EC">
        <w:rPr>
          <w:b/>
          <w:sz w:val="24"/>
          <w:szCs w:val="24"/>
        </w:rPr>
        <w:t>)</w:t>
      </w:r>
    </w:p>
    <w:p w14:paraId="6D8428E9" w14:textId="77777777" w:rsidR="00EB687D" w:rsidRDefault="00EB687D" w:rsidP="00EB687D">
      <w:pPr>
        <w:spacing w:line="360" w:lineRule="auto"/>
      </w:pPr>
    </w:p>
    <w:p w14:paraId="0222552E" w14:textId="77777777" w:rsidR="00EB687D" w:rsidRPr="00E12788" w:rsidRDefault="00EB687D" w:rsidP="00EB687D">
      <w:pPr>
        <w:spacing w:line="360" w:lineRule="auto"/>
      </w:pPr>
      <w:r w:rsidRPr="00E12788">
        <w:t xml:space="preserve">Hiermit </w:t>
      </w:r>
      <w:r>
        <w:t>möchte</w:t>
      </w:r>
      <w:r w:rsidRPr="00E12788">
        <w:t xml:space="preserve"> ich / möchten wir</w:t>
      </w:r>
      <w:r>
        <w:t xml:space="preserve"> für</w:t>
      </w:r>
      <w:r w:rsidRPr="00E12788">
        <w:t xml:space="preserve"> unser Kind __________________________________, Klasse _______</w:t>
      </w:r>
    </w:p>
    <w:p w14:paraId="7A2A73CA" w14:textId="77777777" w:rsidR="00EB687D" w:rsidRPr="00E12788" w:rsidRDefault="00EB687D" w:rsidP="00EB687D">
      <w:pPr>
        <w:spacing w:line="360" w:lineRule="auto"/>
      </w:pPr>
      <w:r w:rsidRPr="00E12788">
        <w:t xml:space="preserve">die Teilnahme am Erasmus+ Programm </w:t>
      </w:r>
      <w:r>
        <w:t>beantragen.</w:t>
      </w:r>
      <w:r w:rsidRPr="00E12788">
        <w:t xml:space="preserve"> Mir/ Uns ist bewusst, dass die Teilnahme </w:t>
      </w:r>
      <w:r>
        <w:t xml:space="preserve">u.a. </w:t>
      </w:r>
      <w:r w:rsidRPr="00E12788">
        <w:t>vom Angebot</w:t>
      </w:r>
      <w:r>
        <w:t xml:space="preserve"> der Gastschulen</w:t>
      </w:r>
      <w:r w:rsidRPr="00E12788">
        <w:t>, schulischen Leistungen und der Genehmigung durch die Schulleitung abhäng</w:t>
      </w:r>
      <w:r>
        <w:t>t</w:t>
      </w:r>
      <w:r w:rsidRPr="00E12788">
        <w:t>.</w:t>
      </w:r>
    </w:p>
    <w:p w14:paraId="49A9016C" w14:textId="22CE3251" w:rsidR="00E11E2E" w:rsidRDefault="00EB687D" w:rsidP="00E11E2E">
      <w:pPr>
        <w:spacing w:line="276" w:lineRule="auto"/>
      </w:pPr>
      <w:r w:rsidRPr="00E12788">
        <w:t xml:space="preserve">Ich/ Wir interessieren uns für einen Auslandsaufenthalt im </w:t>
      </w:r>
      <w:r w:rsidRPr="00E11E2E">
        <w:rPr>
          <w:b/>
          <w:bCs/>
        </w:rPr>
        <w:t xml:space="preserve">Schuljahr </w:t>
      </w:r>
      <w:r w:rsidRPr="005B4DF0">
        <w:rPr>
          <w:b/>
          <w:bCs/>
          <w:color w:val="FF0000"/>
        </w:rPr>
        <w:t>202</w:t>
      </w:r>
      <w:r w:rsidR="005B4DF0" w:rsidRPr="005B4DF0">
        <w:rPr>
          <w:b/>
          <w:bCs/>
          <w:color w:val="FF0000"/>
        </w:rPr>
        <w:t>5</w:t>
      </w:r>
      <w:r w:rsidRPr="005B4DF0">
        <w:rPr>
          <w:b/>
          <w:bCs/>
          <w:color w:val="FF0000"/>
        </w:rPr>
        <w:t>/202</w:t>
      </w:r>
      <w:r w:rsidR="005B4DF0" w:rsidRPr="005B4DF0">
        <w:rPr>
          <w:b/>
          <w:bCs/>
          <w:color w:val="FF0000"/>
        </w:rPr>
        <w:t>6</w:t>
      </w:r>
      <w:r w:rsidR="00FE5125">
        <w:t>, folgendermaßen: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2948"/>
      </w:tblGrid>
      <w:tr w:rsidR="00EB687D" w14:paraId="515B13A1" w14:textId="77777777" w:rsidTr="00E11E2E">
        <w:tc>
          <w:tcPr>
            <w:tcW w:w="3485" w:type="dxa"/>
          </w:tcPr>
          <w:p w14:paraId="73A87282" w14:textId="77777777" w:rsidR="00EB687D" w:rsidRPr="00E11E2E" w:rsidRDefault="00EB687D" w:rsidP="00EB687D">
            <w:pPr>
              <w:spacing w:line="360" w:lineRule="auto"/>
              <w:rPr>
                <w:b/>
                <w:bCs/>
              </w:rPr>
            </w:pPr>
            <w:r w:rsidRPr="00E11E2E">
              <w:rPr>
                <w:b/>
                <w:bCs/>
              </w:rPr>
              <w:t>Art</w:t>
            </w:r>
          </w:p>
        </w:tc>
        <w:tc>
          <w:tcPr>
            <w:tcW w:w="3485" w:type="dxa"/>
          </w:tcPr>
          <w:p w14:paraId="203DE31C" w14:textId="612E862E" w:rsidR="00EB687D" w:rsidRPr="00E11E2E" w:rsidRDefault="00EB687D" w:rsidP="00E11E2E">
            <w:pPr>
              <w:spacing w:line="276" w:lineRule="auto"/>
              <w:rPr>
                <w:b/>
                <w:bCs/>
              </w:rPr>
            </w:pPr>
            <w:r w:rsidRPr="00E11E2E">
              <w:rPr>
                <w:b/>
                <w:bCs/>
              </w:rPr>
              <w:t>Ziel</w:t>
            </w:r>
            <w:r w:rsidR="00E11E2E" w:rsidRPr="00E11E2E">
              <w:rPr>
                <w:b/>
                <w:bCs/>
              </w:rPr>
              <w:t xml:space="preserve"> </w:t>
            </w:r>
            <w:r w:rsidR="00E11E2E" w:rsidRPr="00E11E2E">
              <w:rPr>
                <w:i/>
                <w:iCs/>
              </w:rPr>
              <w:t>(Mehrfachnennung möglich, dann bitte mit Zahlen Erst-</w:t>
            </w:r>
            <w:r w:rsidR="007B7D30">
              <w:rPr>
                <w:i/>
                <w:iCs/>
              </w:rPr>
              <w:t xml:space="preserve"> und </w:t>
            </w:r>
            <w:r w:rsidR="00E11E2E" w:rsidRPr="00E11E2E">
              <w:rPr>
                <w:i/>
                <w:iCs/>
              </w:rPr>
              <w:t>Zweit</w:t>
            </w:r>
            <w:r w:rsidR="007B7D30">
              <w:rPr>
                <w:i/>
                <w:iCs/>
              </w:rPr>
              <w:t>-</w:t>
            </w:r>
            <w:r w:rsidR="003C0896">
              <w:rPr>
                <w:i/>
                <w:iCs/>
              </w:rPr>
              <w:t xml:space="preserve">, </w:t>
            </w:r>
            <w:r w:rsidR="007B7D30">
              <w:rPr>
                <w:i/>
                <w:iCs/>
              </w:rPr>
              <w:t xml:space="preserve">ggf. </w:t>
            </w:r>
            <w:r w:rsidR="003C0896">
              <w:rPr>
                <w:i/>
                <w:iCs/>
              </w:rPr>
              <w:t>Dritt</w:t>
            </w:r>
            <w:r w:rsidR="00E11E2E" w:rsidRPr="00E11E2E">
              <w:rPr>
                <w:i/>
                <w:iCs/>
              </w:rPr>
              <w:t>wunsch angeben)</w:t>
            </w:r>
          </w:p>
        </w:tc>
        <w:tc>
          <w:tcPr>
            <w:tcW w:w="2948" w:type="dxa"/>
          </w:tcPr>
          <w:p w14:paraId="013E62A5" w14:textId="77777777" w:rsidR="00EB687D" w:rsidRPr="00E11E2E" w:rsidRDefault="00EB687D" w:rsidP="00EB687D">
            <w:pPr>
              <w:spacing w:line="360" w:lineRule="auto"/>
              <w:rPr>
                <w:b/>
                <w:bCs/>
              </w:rPr>
            </w:pPr>
            <w:r w:rsidRPr="00E11E2E">
              <w:rPr>
                <w:b/>
                <w:bCs/>
              </w:rPr>
              <w:t>(gewünschte) Dauer in Tagen</w:t>
            </w:r>
          </w:p>
        </w:tc>
      </w:tr>
      <w:tr w:rsidR="00EB687D" w14:paraId="76FFD478" w14:textId="77777777" w:rsidTr="00E11E2E">
        <w:tc>
          <w:tcPr>
            <w:tcW w:w="3485" w:type="dxa"/>
          </w:tcPr>
          <w:p w14:paraId="2E0CF077" w14:textId="77777777" w:rsidR="00EB687D" w:rsidRDefault="00EB687D" w:rsidP="00EB687D">
            <w:pPr>
              <w:spacing w:line="360" w:lineRule="auto"/>
            </w:pPr>
            <w:r>
              <w:t>Gruppenaustausch</w:t>
            </w:r>
            <w:r w:rsidR="00C412EC">
              <w:t xml:space="preserve"> (</w:t>
            </w:r>
            <w:r w:rsidR="00C412EC" w:rsidRPr="00C412EC">
              <w:rPr>
                <w:sz w:val="20"/>
                <w:szCs w:val="20"/>
              </w:rPr>
              <w:t xml:space="preserve">in der </w:t>
            </w:r>
            <w:r w:rsidR="00C412EC" w:rsidRPr="005B4DF0">
              <w:rPr>
                <w:color w:val="FF0000"/>
                <w:sz w:val="20"/>
                <w:szCs w:val="20"/>
              </w:rPr>
              <w:t xml:space="preserve">11. </w:t>
            </w:r>
            <w:r w:rsidR="00C412EC" w:rsidRPr="00C412EC">
              <w:rPr>
                <w:sz w:val="20"/>
                <w:szCs w:val="20"/>
              </w:rPr>
              <w:t>Klasse</w:t>
            </w:r>
            <w:r w:rsidR="00C412EC">
              <w:t>)</w:t>
            </w:r>
          </w:p>
        </w:tc>
        <w:tc>
          <w:tcPr>
            <w:tcW w:w="3485" w:type="dxa"/>
          </w:tcPr>
          <w:p w14:paraId="4171D687" w14:textId="77777777" w:rsidR="00EB687D" w:rsidRPr="005B4DF0" w:rsidRDefault="00E11E2E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  <w:rPr>
                <w:color w:val="FF0000"/>
              </w:rPr>
            </w:pPr>
            <w:r w:rsidRPr="005B4DF0">
              <w:rPr>
                <w:color w:val="FF0000"/>
              </w:rPr>
              <w:t>Norwegen</w:t>
            </w:r>
          </w:p>
        </w:tc>
        <w:tc>
          <w:tcPr>
            <w:tcW w:w="2948" w:type="dxa"/>
          </w:tcPr>
          <w:p w14:paraId="473FD5F4" w14:textId="2392E8BF" w:rsidR="00EB687D" w:rsidRPr="005B4DF0" w:rsidRDefault="00FE5125" w:rsidP="00EB687D">
            <w:pPr>
              <w:spacing w:line="360" w:lineRule="auto"/>
              <w:rPr>
                <w:color w:val="FF0000"/>
              </w:rPr>
            </w:pPr>
            <w:r w:rsidRPr="005B4DF0">
              <w:rPr>
                <w:color w:val="FF0000"/>
              </w:rPr>
              <w:t xml:space="preserve">ca. </w:t>
            </w:r>
            <w:r w:rsidR="007B7D30" w:rsidRPr="005B4DF0">
              <w:rPr>
                <w:color w:val="FF0000"/>
              </w:rPr>
              <w:t>7</w:t>
            </w:r>
          </w:p>
        </w:tc>
      </w:tr>
      <w:tr w:rsidR="00EB687D" w14:paraId="5ED9B32D" w14:textId="77777777" w:rsidTr="00E11E2E">
        <w:tc>
          <w:tcPr>
            <w:tcW w:w="3485" w:type="dxa"/>
          </w:tcPr>
          <w:p w14:paraId="4F86EFD6" w14:textId="77777777" w:rsidR="00EB687D" w:rsidRDefault="00EB687D" w:rsidP="00EB687D">
            <w:pPr>
              <w:spacing w:line="360" w:lineRule="auto"/>
            </w:pPr>
          </w:p>
        </w:tc>
        <w:tc>
          <w:tcPr>
            <w:tcW w:w="3485" w:type="dxa"/>
          </w:tcPr>
          <w:p w14:paraId="06ABC27B" w14:textId="116212AF" w:rsidR="00EB687D" w:rsidRPr="005B4DF0" w:rsidRDefault="00217B46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  <w:rPr>
                <w:color w:val="FF0000"/>
              </w:rPr>
            </w:pPr>
            <w:r w:rsidRPr="005B4DF0">
              <w:rPr>
                <w:color w:val="FF0000"/>
              </w:rPr>
              <w:t>Spanien</w:t>
            </w:r>
          </w:p>
        </w:tc>
        <w:tc>
          <w:tcPr>
            <w:tcW w:w="2948" w:type="dxa"/>
          </w:tcPr>
          <w:p w14:paraId="0650A514" w14:textId="19EE0014" w:rsidR="00EB687D" w:rsidRPr="005B4DF0" w:rsidRDefault="00FE5125" w:rsidP="00EB687D">
            <w:pPr>
              <w:spacing w:line="360" w:lineRule="auto"/>
              <w:rPr>
                <w:color w:val="FF0000"/>
              </w:rPr>
            </w:pPr>
            <w:r w:rsidRPr="005B4DF0">
              <w:rPr>
                <w:color w:val="FF0000"/>
              </w:rPr>
              <w:t xml:space="preserve">ca. </w:t>
            </w:r>
            <w:r w:rsidR="007B7D30" w:rsidRPr="005B4DF0">
              <w:rPr>
                <w:color w:val="FF0000"/>
              </w:rPr>
              <w:t>7</w:t>
            </w:r>
          </w:p>
        </w:tc>
      </w:tr>
      <w:tr w:rsidR="00EB687D" w14:paraId="1D11BCD5" w14:textId="77777777" w:rsidTr="00E11E2E">
        <w:tc>
          <w:tcPr>
            <w:tcW w:w="3485" w:type="dxa"/>
          </w:tcPr>
          <w:p w14:paraId="60BBA70D" w14:textId="77777777" w:rsidR="00EB687D" w:rsidRDefault="00EB687D" w:rsidP="00EB687D">
            <w:pPr>
              <w:spacing w:line="360" w:lineRule="auto"/>
            </w:pPr>
          </w:p>
        </w:tc>
        <w:tc>
          <w:tcPr>
            <w:tcW w:w="3485" w:type="dxa"/>
          </w:tcPr>
          <w:p w14:paraId="1A049888" w14:textId="30F7C68F" w:rsidR="00EB687D" w:rsidRPr="005B4DF0" w:rsidRDefault="00217B46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  <w:rPr>
                <w:color w:val="FF0000"/>
              </w:rPr>
            </w:pPr>
            <w:r w:rsidRPr="005B4DF0">
              <w:rPr>
                <w:color w:val="FF0000"/>
              </w:rPr>
              <w:t>Slowenien</w:t>
            </w:r>
          </w:p>
        </w:tc>
        <w:tc>
          <w:tcPr>
            <w:tcW w:w="2948" w:type="dxa"/>
          </w:tcPr>
          <w:p w14:paraId="3D5C6815" w14:textId="5540FF0A" w:rsidR="00EB687D" w:rsidRPr="005B4DF0" w:rsidRDefault="00FE5125" w:rsidP="00EB687D">
            <w:pPr>
              <w:spacing w:line="360" w:lineRule="auto"/>
              <w:rPr>
                <w:color w:val="FF0000"/>
              </w:rPr>
            </w:pPr>
            <w:r w:rsidRPr="005B4DF0">
              <w:rPr>
                <w:color w:val="FF0000"/>
              </w:rPr>
              <w:t xml:space="preserve">ca. </w:t>
            </w:r>
            <w:r w:rsidR="007B7D30" w:rsidRPr="005B4DF0">
              <w:rPr>
                <w:color w:val="FF0000"/>
              </w:rPr>
              <w:t>7</w:t>
            </w:r>
          </w:p>
        </w:tc>
      </w:tr>
      <w:tr w:rsidR="00E11E2E" w14:paraId="40E1F945" w14:textId="77777777" w:rsidTr="00E11E2E">
        <w:tc>
          <w:tcPr>
            <w:tcW w:w="3485" w:type="dxa"/>
          </w:tcPr>
          <w:p w14:paraId="4C85EAA1" w14:textId="77777777" w:rsidR="00E11E2E" w:rsidRDefault="00E11E2E" w:rsidP="00EB687D">
            <w:pPr>
              <w:spacing w:line="360" w:lineRule="auto"/>
            </w:pPr>
          </w:p>
        </w:tc>
        <w:tc>
          <w:tcPr>
            <w:tcW w:w="3485" w:type="dxa"/>
          </w:tcPr>
          <w:p w14:paraId="4887059E" w14:textId="6E438FFD" w:rsidR="00E11E2E" w:rsidRPr="005B4DF0" w:rsidRDefault="00E11E2E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  <w:rPr>
                <w:color w:val="FF0000"/>
              </w:rPr>
            </w:pPr>
            <w:r w:rsidRPr="005B4DF0">
              <w:rPr>
                <w:color w:val="FF0000"/>
              </w:rPr>
              <w:t>Irland</w:t>
            </w:r>
            <w:r w:rsidR="00217B46" w:rsidRPr="005B4DF0">
              <w:rPr>
                <w:color w:val="FF0000"/>
              </w:rPr>
              <w:t xml:space="preserve"> </w:t>
            </w:r>
          </w:p>
        </w:tc>
        <w:tc>
          <w:tcPr>
            <w:tcW w:w="2948" w:type="dxa"/>
          </w:tcPr>
          <w:p w14:paraId="7EEF6426" w14:textId="412F1917" w:rsidR="00E11E2E" w:rsidRPr="005B4DF0" w:rsidRDefault="00FE5125" w:rsidP="00EB687D">
            <w:pPr>
              <w:spacing w:line="360" w:lineRule="auto"/>
              <w:rPr>
                <w:color w:val="FF0000"/>
              </w:rPr>
            </w:pPr>
            <w:r w:rsidRPr="005B4DF0">
              <w:rPr>
                <w:color w:val="FF0000"/>
              </w:rPr>
              <w:t xml:space="preserve">ca. </w:t>
            </w:r>
            <w:r w:rsidR="007B7D30" w:rsidRPr="005B4DF0">
              <w:rPr>
                <w:color w:val="FF0000"/>
              </w:rPr>
              <w:t>7</w:t>
            </w:r>
          </w:p>
        </w:tc>
      </w:tr>
      <w:tr w:rsidR="00E11E2E" w14:paraId="17034FE2" w14:textId="77777777" w:rsidTr="00E11E2E">
        <w:tc>
          <w:tcPr>
            <w:tcW w:w="3485" w:type="dxa"/>
          </w:tcPr>
          <w:p w14:paraId="3824A276" w14:textId="77777777" w:rsidR="00E11E2E" w:rsidRDefault="00E11E2E" w:rsidP="00EB687D">
            <w:pPr>
              <w:spacing w:line="360" w:lineRule="auto"/>
            </w:pPr>
            <w:r>
              <w:t>Individueller Austausch</w:t>
            </w:r>
          </w:p>
        </w:tc>
        <w:tc>
          <w:tcPr>
            <w:tcW w:w="3485" w:type="dxa"/>
          </w:tcPr>
          <w:p w14:paraId="70794CE6" w14:textId="77777777" w:rsidR="00E11E2E" w:rsidRPr="005B4DF0" w:rsidRDefault="00E11E2E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  <w:rPr>
                <w:color w:val="FF0000"/>
              </w:rPr>
            </w:pPr>
            <w:r w:rsidRPr="005B4DF0">
              <w:rPr>
                <w:color w:val="FF0000"/>
              </w:rPr>
              <w:t>Frankreich</w:t>
            </w:r>
          </w:p>
        </w:tc>
        <w:tc>
          <w:tcPr>
            <w:tcW w:w="2948" w:type="dxa"/>
          </w:tcPr>
          <w:p w14:paraId="7888110E" w14:textId="77777777" w:rsidR="00E11E2E" w:rsidRDefault="00E11E2E" w:rsidP="00EB687D">
            <w:pPr>
              <w:spacing w:line="360" w:lineRule="auto"/>
            </w:pPr>
          </w:p>
        </w:tc>
      </w:tr>
      <w:tr w:rsidR="00E11E2E" w14:paraId="6D463649" w14:textId="77777777" w:rsidTr="00E11E2E">
        <w:tc>
          <w:tcPr>
            <w:tcW w:w="3485" w:type="dxa"/>
          </w:tcPr>
          <w:p w14:paraId="751C4613" w14:textId="77777777" w:rsidR="00E11E2E" w:rsidRDefault="00E11E2E" w:rsidP="00EB687D">
            <w:pPr>
              <w:spacing w:line="360" w:lineRule="auto"/>
            </w:pPr>
          </w:p>
        </w:tc>
        <w:tc>
          <w:tcPr>
            <w:tcW w:w="3485" w:type="dxa"/>
          </w:tcPr>
          <w:p w14:paraId="58B930DA" w14:textId="77777777" w:rsidR="00E11E2E" w:rsidRPr="005B4DF0" w:rsidRDefault="00E11E2E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  <w:rPr>
                <w:color w:val="FF0000"/>
              </w:rPr>
            </w:pPr>
            <w:r w:rsidRPr="005B4DF0">
              <w:rPr>
                <w:color w:val="FF0000"/>
              </w:rPr>
              <w:t>Spanien</w:t>
            </w:r>
          </w:p>
        </w:tc>
        <w:tc>
          <w:tcPr>
            <w:tcW w:w="2948" w:type="dxa"/>
          </w:tcPr>
          <w:p w14:paraId="5393EF0A" w14:textId="77777777" w:rsidR="00E11E2E" w:rsidRDefault="00E11E2E" w:rsidP="00EB687D">
            <w:pPr>
              <w:spacing w:line="360" w:lineRule="auto"/>
            </w:pPr>
          </w:p>
        </w:tc>
      </w:tr>
      <w:tr w:rsidR="00E11E2E" w14:paraId="08B7EBB7" w14:textId="77777777" w:rsidTr="00E11E2E">
        <w:tc>
          <w:tcPr>
            <w:tcW w:w="3485" w:type="dxa"/>
          </w:tcPr>
          <w:p w14:paraId="399D7EB0" w14:textId="77777777" w:rsidR="00E11E2E" w:rsidRDefault="00E11E2E" w:rsidP="00EB687D">
            <w:pPr>
              <w:spacing w:line="360" w:lineRule="auto"/>
            </w:pPr>
          </w:p>
        </w:tc>
        <w:tc>
          <w:tcPr>
            <w:tcW w:w="3485" w:type="dxa"/>
          </w:tcPr>
          <w:p w14:paraId="6A11FCA1" w14:textId="4588D266" w:rsidR="00E11E2E" w:rsidRPr="005B4DF0" w:rsidRDefault="007B7D30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  <w:rPr>
                <w:color w:val="FF0000"/>
              </w:rPr>
            </w:pPr>
            <w:r w:rsidRPr="005B4DF0">
              <w:rPr>
                <w:color w:val="FF0000"/>
              </w:rPr>
              <w:t>Norwegen</w:t>
            </w:r>
          </w:p>
        </w:tc>
        <w:tc>
          <w:tcPr>
            <w:tcW w:w="2948" w:type="dxa"/>
          </w:tcPr>
          <w:p w14:paraId="4F158C65" w14:textId="77777777" w:rsidR="00E11E2E" w:rsidRDefault="00E11E2E" w:rsidP="00EB687D">
            <w:pPr>
              <w:spacing w:line="360" w:lineRule="auto"/>
            </w:pPr>
          </w:p>
        </w:tc>
      </w:tr>
      <w:tr w:rsidR="00E11E2E" w14:paraId="6C622C31" w14:textId="77777777" w:rsidTr="00E11E2E">
        <w:tc>
          <w:tcPr>
            <w:tcW w:w="3485" w:type="dxa"/>
          </w:tcPr>
          <w:p w14:paraId="12DA89F9" w14:textId="77777777" w:rsidR="00E11E2E" w:rsidRDefault="00E11E2E" w:rsidP="00EB687D">
            <w:pPr>
              <w:spacing w:line="360" w:lineRule="auto"/>
            </w:pPr>
          </w:p>
        </w:tc>
        <w:tc>
          <w:tcPr>
            <w:tcW w:w="3485" w:type="dxa"/>
          </w:tcPr>
          <w:p w14:paraId="64EBDBAA" w14:textId="5C5F8186" w:rsidR="00E11E2E" w:rsidRPr="005B4DF0" w:rsidRDefault="007B7D30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  <w:rPr>
                <w:color w:val="FF0000"/>
              </w:rPr>
            </w:pPr>
            <w:r w:rsidRPr="005B4DF0">
              <w:rPr>
                <w:color w:val="FF0000"/>
              </w:rPr>
              <w:t>Italien</w:t>
            </w:r>
          </w:p>
        </w:tc>
        <w:tc>
          <w:tcPr>
            <w:tcW w:w="2948" w:type="dxa"/>
          </w:tcPr>
          <w:p w14:paraId="4756EA2A" w14:textId="77777777" w:rsidR="00E11E2E" w:rsidRDefault="00E11E2E" w:rsidP="00EB687D">
            <w:pPr>
              <w:spacing w:line="360" w:lineRule="auto"/>
            </w:pPr>
          </w:p>
        </w:tc>
      </w:tr>
      <w:tr w:rsidR="00E11E2E" w14:paraId="011751FC" w14:textId="77777777" w:rsidTr="00E11E2E">
        <w:tc>
          <w:tcPr>
            <w:tcW w:w="3485" w:type="dxa"/>
          </w:tcPr>
          <w:p w14:paraId="0D4632F7" w14:textId="77777777" w:rsidR="00E11E2E" w:rsidRDefault="00E11E2E" w:rsidP="00EB687D">
            <w:pPr>
              <w:spacing w:line="360" w:lineRule="auto"/>
            </w:pPr>
          </w:p>
        </w:tc>
        <w:tc>
          <w:tcPr>
            <w:tcW w:w="3485" w:type="dxa"/>
          </w:tcPr>
          <w:p w14:paraId="591DD537" w14:textId="56DACC08" w:rsidR="00E11E2E" w:rsidRPr="005B4DF0" w:rsidRDefault="007B7D30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  <w:rPr>
                <w:color w:val="FF0000"/>
              </w:rPr>
            </w:pPr>
            <w:r w:rsidRPr="005B4DF0">
              <w:rPr>
                <w:color w:val="FF0000"/>
              </w:rPr>
              <w:t>Dänemark</w:t>
            </w:r>
          </w:p>
        </w:tc>
        <w:tc>
          <w:tcPr>
            <w:tcW w:w="2948" w:type="dxa"/>
          </w:tcPr>
          <w:p w14:paraId="6889949E" w14:textId="77777777" w:rsidR="00E11E2E" w:rsidRDefault="00E11E2E" w:rsidP="00EB687D">
            <w:pPr>
              <w:spacing w:line="360" w:lineRule="auto"/>
            </w:pPr>
          </w:p>
        </w:tc>
      </w:tr>
      <w:tr w:rsidR="00E11E2E" w14:paraId="780789BC" w14:textId="77777777" w:rsidTr="00E11E2E">
        <w:tc>
          <w:tcPr>
            <w:tcW w:w="3485" w:type="dxa"/>
          </w:tcPr>
          <w:p w14:paraId="76B0E931" w14:textId="77777777" w:rsidR="00E11E2E" w:rsidRPr="00E11E2E" w:rsidRDefault="00FE5125" w:rsidP="00E11E2E">
            <w:pPr>
              <w:spacing w:line="36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bzw. </w:t>
            </w:r>
            <w:r w:rsidR="00E11E2E" w:rsidRPr="00E11E2E">
              <w:rPr>
                <w:i/>
                <w:iCs/>
              </w:rPr>
              <w:t>anderes Land</w:t>
            </w:r>
            <w:r>
              <w:rPr>
                <w:i/>
                <w:iCs/>
              </w:rPr>
              <w:t xml:space="preserve"> des Programms:</w:t>
            </w:r>
          </w:p>
        </w:tc>
        <w:tc>
          <w:tcPr>
            <w:tcW w:w="3485" w:type="dxa"/>
          </w:tcPr>
          <w:p w14:paraId="7BEEE2ED" w14:textId="77777777" w:rsidR="00E11E2E" w:rsidRDefault="00E11E2E" w:rsidP="00E11E2E">
            <w:pPr>
              <w:pStyle w:val="Listenabsatz"/>
              <w:numPr>
                <w:ilvl w:val="0"/>
                <w:numId w:val="4"/>
              </w:numPr>
              <w:spacing w:line="360" w:lineRule="auto"/>
              <w:ind w:left="370"/>
            </w:pPr>
          </w:p>
        </w:tc>
        <w:tc>
          <w:tcPr>
            <w:tcW w:w="2948" w:type="dxa"/>
          </w:tcPr>
          <w:p w14:paraId="168499A8" w14:textId="77777777" w:rsidR="00E11E2E" w:rsidRDefault="00E11E2E" w:rsidP="00EB687D">
            <w:pPr>
              <w:spacing w:line="360" w:lineRule="auto"/>
            </w:pPr>
          </w:p>
        </w:tc>
      </w:tr>
    </w:tbl>
    <w:p w14:paraId="543BEAFB" w14:textId="77777777" w:rsidR="00EB687D" w:rsidRDefault="00EB687D" w:rsidP="00EB687D">
      <w:pPr>
        <w:spacing w:line="276" w:lineRule="auto"/>
      </w:pPr>
    </w:p>
    <w:p w14:paraId="19B2786D" w14:textId="77777777" w:rsidR="00E11E2E" w:rsidRPr="00E12788" w:rsidRDefault="00E11E2E" w:rsidP="00EB687D">
      <w:pPr>
        <w:spacing w:line="276" w:lineRule="auto"/>
      </w:pPr>
      <w:r>
        <w:t xml:space="preserve">Wir sind </w:t>
      </w:r>
      <w:r w:rsidRPr="00E12788">
        <w:t>bereit, eine(n) Gastschüler(in)</w:t>
      </w:r>
      <w:r>
        <w:t xml:space="preserve"> entsprechend lange</w:t>
      </w:r>
      <w:r w:rsidRPr="00E12788">
        <w:t xml:space="preserve"> bei uns aufzunehmen bzw. für adäquate Unterbringung zu sorgen</w:t>
      </w:r>
      <w:r>
        <w:t>:</w:t>
      </w:r>
      <w:r>
        <w:tab/>
      </w:r>
      <w:r>
        <w:tab/>
      </w:r>
      <w:r>
        <w:tab/>
      </w:r>
      <w:r>
        <w:tab/>
      </w:r>
      <w:r>
        <w:sym w:font="Wingdings" w:char="F0A8"/>
      </w:r>
      <w:r>
        <w:t xml:space="preserve"> Ja</w:t>
      </w:r>
      <w:r>
        <w:tab/>
      </w:r>
      <w:r>
        <w:tab/>
      </w:r>
      <w:r>
        <w:sym w:font="Wingdings" w:char="F0A8"/>
      </w:r>
      <w:r>
        <w:t xml:space="preserve"> Nein</w:t>
      </w:r>
    </w:p>
    <w:p w14:paraId="6EC2ADE2" w14:textId="77777777" w:rsidR="00EB687D" w:rsidRPr="00E12788" w:rsidRDefault="00E11E2E" w:rsidP="00EB687D">
      <w:pPr>
        <w:spacing w:line="276" w:lineRule="auto"/>
      </w:pPr>
      <w:r>
        <w:t xml:space="preserve">Bitte geben Sie </w:t>
      </w:r>
      <w:r w:rsidR="00FE5125">
        <w:t>die</w:t>
      </w:r>
      <w:r>
        <w:t xml:space="preserve"> Motivation an</w:t>
      </w:r>
      <w:r w:rsidR="00FE5125">
        <w:t xml:space="preserve">, warum Ihr Kind teilnehmen möchte. Nennen sie gegebenenfalls </w:t>
      </w:r>
      <w:r>
        <w:t xml:space="preserve">eine </w:t>
      </w:r>
      <w:r w:rsidR="00FE5125">
        <w:t>Benachteiligung, aufgrund derer Ihr Kind besonders unterstützt werden sollte.</w:t>
      </w:r>
    </w:p>
    <w:p w14:paraId="3D95B176" w14:textId="77777777" w:rsidR="00EB687D" w:rsidRPr="00E12788" w:rsidRDefault="00EB687D" w:rsidP="00EB687D">
      <w:pPr>
        <w:spacing w:line="360" w:lineRule="auto"/>
      </w:pPr>
      <w:r w:rsidRPr="00E12788">
        <w:t>__________________________________________________________________________________</w:t>
      </w:r>
    </w:p>
    <w:p w14:paraId="32C5C72C" w14:textId="77777777" w:rsidR="00EB687D" w:rsidRPr="00E12788" w:rsidRDefault="00EB687D" w:rsidP="00EB687D">
      <w:pPr>
        <w:spacing w:line="360" w:lineRule="auto"/>
      </w:pPr>
      <w:r w:rsidRPr="00E12788">
        <w:t>__________________________________________________________________________________</w:t>
      </w:r>
    </w:p>
    <w:p w14:paraId="6876AB83" w14:textId="77777777" w:rsidR="00EB687D" w:rsidRDefault="00EB687D" w:rsidP="00EB687D">
      <w:pPr>
        <w:spacing w:line="360" w:lineRule="auto"/>
      </w:pPr>
      <w:r w:rsidRPr="00E12788">
        <w:t>__________________________________________________________________________________</w:t>
      </w:r>
    </w:p>
    <w:p w14:paraId="2B9EBA33" w14:textId="77777777" w:rsidR="00FE5125" w:rsidRDefault="00FE5125" w:rsidP="00FE5125">
      <w:pPr>
        <w:spacing w:line="360" w:lineRule="auto"/>
      </w:pPr>
      <w:r w:rsidRPr="00E12788">
        <w:t>__________________________________________________________________________________</w:t>
      </w:r>
    </w:p>
    <w:p w14:paraId="035A08CD" w14:textId="77777777" w:rsidR="00E11E2E" w:rsidRDefault="00E11E2E" w:rsidP="00E11E2E">
      <w:pPr>
        <w:spacing w:line="276" w:lineRule="auto"/>
      </w:pPr>
      <w:r w:rsidRPr="00E12788">
        <w:t>Wir stimmen der Weitergabe von persönlichen Daten zum Zweck der Suche einer Austauschpartnerin/eines Austauschpartners</w:t>
      </w:r>
      <w:r>
        <w:t xml:space="preserve"> und zur Anmeldung am Programm Erasmus+</w:t>
      </w:r>
      <w:r w:rsidRPr="00E12788">
        <w:t xml:space="preserve"> zu.</w:t>
      </w:r>
    </w:p>
    <w:p w14:paraId="301064E2" w14:textId="77777777" w:rsidR="00EB687D" w:rsidRPr="00E12788" w:rsidRDefault="00EB687D" w:rsidP="00EB687D"/>
    <w:p w14:paraId="7FFB05B8" w14:textId="77777777" w:rsidR="00EB687D" w:rsidRPr="00E12788" w:rsidRDefault="00EB687D" w:rsidP="00EB687D">
      <w:r w:rsidRPr="00E12788">
        <w:t>_______________________________________</w:t>
      </w:r>
      <w:r w:rsidRPr="00E12788">
        <w:tab/>
        <w:t>_______________________________________</w:t>
      </w:r>
    </w:p>
    <w:p w14:paraId="5C1758F5" w14:textId="77777777" w:rsidR="00EB687D" w:rsidRPr="00E12788" w:rsidRDefault="00EB687D" w:rsidP="00EB687D">
      <w:pPr>
        <w:tabs>
          <w:tab w:val="left" w:pos="5103"/>
        </w:tabs>
      </w:pPr>
      <w:r w:rsidRPr="00E12788">
        <w:t>Ort, Datum</w:t>
      </w:r>
      <w:r w:rsidRPr="00E12788">
        <w:tab/>
        <w:t>Unterschrift Erziehungsberechtigte(r)</w:t>
      </w:r>
    </w:p>
    <w:p w14:paraId="0E7D9E17" w14:textId="66DD21B9" w:rsidR="00112683" w:rsidRDefault="00112683" w:rsidP="007B7D30">
      <w:pPr>
        <w:pStyle w:val="Fuzeile"/>
        <w:tabs>
          <w:tab w:val="clear" w:pos="4536"/>
          <w:tab w:val="clear" w:pos="9072"/>
          <w:tab w:val="left" w:pos="4111"/>
          <w:tab w:val="left" w:pos="7371"/>
        </w:tabs>
        <w:rPr>
          <w:rFonts w:ascii="Eras Light ITC" w:hAnsi="Eras Light ITC"/>
          <w:color w:val="CA2002"/>
          <w:sz w:val="18"/>
        </w:rPr>
      </w:pPr>
    </w:p>
    <w:p w14:paraId="007207F7" w14:textId="5FE2BD81" w:rsidR="005B4DF0" w:rsidRPr="0090351B" w:rsidRDefault="005B4DF0" w:rsidP="007B7D30">
      <w:pPr>
        <w:pStyle w:val="Fuzeile"/>
        <w:tabs>
          <w:tab w:val="clear" w:pos="4536"/>
          <w:tab w:val="clear" w:pos="9072"/>
          <w:tab w:val="left" w:pos="4111"/>
          <w:tab w:val="left" w:pos="7371"/>
        </w:tabs>
        <w:rPr>
          <w:rFonts w:ascii="Eras Light ITC" w:hAnsi="Eras Light ITC"/>
          <w:color w:val="CA2002"/>
          <w:sz w:val="18"/>
        </w:rPr>
      </w:pPr>
      <w:r>
        <w:rPr>
          <w:rFonts w:ascii="Eras Light ITC" w:hAnsi="Eras Light ITC"/>
          <w:color w:val="CA2002"/>
          <w:sz w:val="18"/>
        </w:rPr>
        <w:t>KONTAKTDATEN</w:t>
      </w:r>
    </w:p>
    <w:sectPr w:rsidR="005B4DF0" w:rsidRPr="0090351B" w:rsidSect="00330D8B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Frutiger">
    <w:altName w:val="Calibri"/>
    <w:charset w:val="00"/>
    <w:family w:val="swiss"/>
    <w:pitch w:val="variable"/>
    <w:sig w:usb0="00000003" w:usb1="00000000" w:usb2="00000000" w:usb3="00000000" w:csb0="00000001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1E0C"/>
    <w:multiLevelType w:val="hybridMultilevel"/>
    <w:tmpl w:val="8E7CC1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715AB"/>
    <w:multiLevelType w:val="multilevel"/>
    <w:tmpl w:val="D33A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F52E26"/>
    <w:multiLevelType w:val="hybridMultilevel"/>
    <w:tmpl w:val="6DC8EE12"/>
    <w:lvl w:ilvl="0" w:tplc="697AD90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B1F5F"/>
    <w:multiLevelType w:val="hybridMultilevel"/>
    <w:tmpl w:val="52D4F472"/>
    <w:lvl w:ilvl="0" w:tplc="7382D9D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902923">
    <w:abstractNumId w:val="2"/>
  </w:num>
  <w:num w:numId="2" w16cid:durableId="462189284">
    <w:abstractNumId w:val="1"/>
  </w:num>
  <w:num w:numId="3" w16cid:durableId="267469939">
    <w:abstractNumId w:val="0"/>
  </w:num>
  <w:num w:numId="4" w16cid:durableId="146088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0AE"/>
    <w:rsid w:val="00002BEB"/>
    <w:rsid w:val="000841AB"/>
    <w:rsid w:val="00084A8B"/>
    <w:rsid w:val="0009747E"/>
    <w:rsid w:val="000D2595"/>
    <w:rsid w:val="00112683"/>
    <w:rsid w:val="00123192"/>
    <w:rsid w:val="00217B46"/>
    <w:rsid w:val="002A74C6"/>
    <w:rsid w:val="00330D8B"/>
    <w:rsid w:val="00372E9F"/>
    <w:rsid w:val="003C0896"/>
    <w:rsid w:val="00410610"/>
    <w:rsid w:val="00452445"/>
    <w:rsid w:val="005352ED"/>
    <w:rsid w:val="00562CDA"/>
    <w:rsid w:val="005B4DF0"/>
    <w:rsid w:val="005F3EE9"/>
    <w:rsid w:val="006938ED"/>
    <w:rsid w:val="00711736"/>
    <w:rsid w:val="00761CD4"/>
    <w:rsid w:val="007940DB"/>
    <w:rsid w:val="007B5B8A"/>
    <w:rsid w:val="007B7D30"/>
    <w:rsid w:val="007E40AE"/>
    <w:rsid w:val="007F0211"/>
    <w:rsid w:val="0082797C"/>
    <w:rsid w:val="008613C4"/>
    <w:rsid w:val="008826A6"/>
    <w:rsid w:val="008D557C"/>
    <w:rsid w:val="00914833"/>
    <w:rsid w:val="00A376B0"/>
    <w:rsid w:val="00A72854"/>
    <w:rsid w:val="00A8580A"/>
    <w:rsid w:val="00B702F5"/>
    <w:rsid w:val="00B91176"/>
    <w:rsid w:val="00BB7A08"/>
    <w:rsid w:val="00C3348B"/>
    <w:rsid w:val="00C412EC"/>
    <w:rsid w:val="00C64ECD"/>
    <w:rsid w:val="00E11E2E"/>
    <w:rsid w:val="00EB687D"/>
    <w:rsid w:val="00F35AAE"/>
    <w:rsid w:val="00FE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E356"/>
  <w15:chartTrackingRefBased/>
  <w15:docId w15:val="{819308E3-DB47-4BFE-8F34-CF588EE7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352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352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0974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F3EE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F3EE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5F3EE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747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352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352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01">
    <w:name w:val="fontstyle01"/>
    <w:basedOn w:val="Absatz-Standardschriftart"/>
    <w:rsid w:val="00A72854"/>
    <w:rPr>
      <w:rFonts w:ascii="FreeSans" w:hAnsi="FreeSans" w:hint="default"/>
      <w:b w:val="0"/>
      <w:bCs w:val="0"/>
      <w:i w:val="0"/>
      <w:iCs w:val="0"/>
      <w:color w:val="000000"/>
      <w:sz w:val="20"/>
      <w:szCs w:val="20"/>
    </w:rPr>
  </w:style>
  <w:style w:type="table" w:styleId="Tabellenraster">
    <w:name w:val="Table Grid"/>
    <w:basedOn w:val="NormaleTabelle"/>
    <w:uiPriority w:val="39"/>
    <w:rsid w:val="00A72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nhideWhenUsed/>
    <w:rsid w:val="00112683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12683"/>
    <w:rPr>
      <w:rFonts w:ascii="Arial" w:hAnsi="Arial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2A74C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A74C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mk-pad.org/programme/erasmus-2014-bis-2020/leitaktion-2-schulpartnerschaften-2014-20/individueller-schueleraustausch/schueler/erfahrungsbericht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rasmusplus.schule/fuer-meine-schule/erasmus-fuer-schuelerinnen-und-schuel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Hornung</dc:creator>
  <cp:keywords/>
  <dc:description/>
  <cp:lastModifiedBy>Alex Hornung</cp:lastModifiedBy>
  <cp:revision>3</cp:revision>
  <cp:lastPrinted>2022-12-15T20:44:00Z</cp:lastPrinted>
  <dcterms:created xsi:type="dcterms:W3CDTF">2024-02-23T16:29:00Z</dcterms:created>
  <dcterms:modified xsi:type="dcterms:W3CDTF">2024-02-23T16:33:00Z</dcterms:modified>
</cp:coreProperties>
</file>