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tif" ContentType="image/t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98F8C" w14:textId="5238D969" w:rsidR="00FA215D" w:rsidRPr="004414D5" w:rsidRDefault="00645442" w:rsidP="56FEB2A1">
      <w:pPr>
        <w:pStyle w:val="Titel"/>
        <w:rPr>
          <w:rFonts w:ascii="Calibri" w:hAnsi="Calibri" w:cs="Calibri"/>
          <w:sz w:val="92"/>
          <w:szCs w:val="92"/>
        </w:rPr>
      </w:pPr>
      <w:r>
        <w:rPr>
          <w:rFonts w:ascii="Century Gothic" w:hAnsi="Century Gothic"/>
          <w:noProof/>
          <w:color w:val="000000"/>
          <w:sz w:val="20"/>
          <w:szCs w:val="20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64384" behindDoc="0" locked="0" layoutInCell="1" allowOverlap="1" wp14:anchorId="40FB6834" wp14:editId="69F9697C">
            <wp:simplePos x="0" y="0"/>
            <wp:positionH relativeFrom="column">
              <wp:posOffset>2020095</wp:posOffset>
            </wp:positionH>
            <wp:positionV relativeFrom="paragraph">
              <wp:posOffset>29901</wp:posOffset>
            </wp:positionV>
            <wp:extent cx="502417" cy="502417"/>
            <wp:effectExtent l="0" t="0" r="0" b="0"/>
            <wp:wrapNone/>
            <wp:docPr id="7" name="Grafik 7" descr="Kom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mpass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417" cy="502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0CF0" w:rsidRPr="004414D5">
        <w:rPr>
          <w:rFonts w:ascii="Calibri" w:hAnsi="Calibri" w:cs="Calibri"/>
          <w:noProof/>
          <w:sz w:val="80"/>
          <w:szCs w:val="80"/>
        </w:rPr>
        <w:drawing>
          <wp:anchor distT="152400" distB="152400" distL="152400" distR="152400" simplePos="0" relativeHeight="251663360" behindDoc="0" locked="0" layoutInCell="1" allowOverlap="1" wp14:anchorId="2DD30EB0" wp14:editId="6193B089">
            <wp:simplePos x="0" y="0"/>
            <wp:positionH relativeFrom="margin">
              <wp:align>right</wp:align>
            </wp:positionH>
            <wp:positionV relativeFrom="line">
              <wp:posOffset>53975</wp:posOffset>
            </wp:positionV>
            <wp:extent cx="545441" cy="399836"/>
            <wp:effectExtent l="0" t="0" r="7620" b="635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f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5441" cy="39983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1C9940AC" w:rsidRPr="004414D5">
        <w:rPr>
          <w:rFonts w:ascii="Calibri" w:hAnsi="Calibri" w:cs="Calibri"/>
          <w:sz w:val="80"/>
          <w:szCs w:val="80"/>
        </w:rPr>
        <w:t>K</w:t>
      </w:r>
      <w:r w:rsidR="1C9940AC" w:rsidRPr="00645442">
        <w:rPr>
          <w:rFonts w:ascii="Calibri" w:hAnsi="Calibri" w:cs="Calibri"/>
          <w:color w:val="FFFFFF" w:themeColor="background1"/>
          <w:sz w:val="80"/>
          <w:szCs w:val="80"/>
        </w:rPr>
        <w:t>o</w:t>
      </w:r>
      <w:r w:rsidR="1C9940AC" w:rsidRPr="004414D5">
        <w:rPr>
          <w:rFonts w:ascii="Calibri" w:hAnsi="Calibri" w:cs="Calibri"/>
          <w:sz w:val="80"/>
          <w:szCs w:val="80"/>
        </w:rPr>
        <w:t>mpass</w:t>
      </w:r>
      <w:r w:rsidR="00741A9D" w:rsidRPr="004414D5">
        <w:rPr>
          <w:rFonts w:ascii="Calibri" w:hAnsi="Calibri" w:cs="Calibri"/>
          <w:sz w:val="92"/>
          <w:szCs w:val="92"/>
        </w:rPr>
        <w:t xml:space="preserve"> </w:t>
      </w:r>
      <w:r w:rsidR="00741A9D" w:rsidRPr="004414D5">
        <w:rPr>
          <w:rFonts w:ascii="Calibri" w:hAnsi="Calibri" w:cs="Calibri"/>
          <w:sz w:val="80"/>
          <w:szCs w:val="80"/>
        </w:rPr>
        <w:t>I</w:t>
      </w:r>
      <w:r w:rsidR="1C9940AC" w:rsidRPr="004414D5">
        <w:rPr>
          <w:rFonts w:ascii="Calibri" w:hAnsi="Calibri" w:cs="Calibri"/>
          <w:sz w:val="92"/>
          <w:szCs w:val="92"/>
        </w:rPr>
        <w:t xml:space="preserve">           </w:t>
      </w:r>
    </w:p>
    <w:p w14:paraId="460120FC" w14:textId="0285F404" w:rsidR="008F69F1" w:rsidRPr="004414D5" w:rsidRDefault="1C9940AC" w:rsidP="56FEB2A1">
      <w:pPr>
        <w:pStyle w:val="Titel"/>
        <w:rPr>
          <w:rFonts w:ascii="Calibri" w:hAnsi="Calibri" w:cs="Calibri"/>
          <w:sz w:val="92"/>
          <w:szCs w:val="92"/>
        </w:rPr>
      </w:pPr>
      <w:r w:rsidRPr="004414D5">
        <w:rPr>
          <w:rFonts w:ascii="Calibri" w:hAnsi="Calibri" w:cs="Calibri"/>
          <w:sz w:val="60"/>
          <w:szCs w:val="60"/>
        </w:rPr>
        <w:t>Auftakt und ist-Stand</w:t>
      </w:r>
    </w:p>
    <w:p w14:paraId="672A6659" w14:textId="77777777" w:rsidR="008F69F1" w:rsidRPr="00280CF0" w:rsidRDefault="008F69F1">
      <w:pPr>
        <w:pStyle w:val="berschrift"/>
        <w:rPr>
          <w:color w:val="000000"/>
          <w:sz w:val="24"/>
          <w:szCs w:val="24"/>
        </w:rPr>
      </w:pPr>
    </w:p>
    <w:p w14:paraId="72A3D3EC" w14:textId="39BD3E8D" w:rsidR="008F69F1" w:rsidRPr="00AE7EF0" w:rsidRDefault="50FB7DE9" w:rsidP="00ED1FD2">
      <w:pPr>
        <w:pStyle w:val="Text2"/>
        <w:jc w:val="center"/>
        <w:rPr>
          <w:rFonts w:ascii="Century Gothic" w:hAnsi="Century Gothic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6167D5">
        <w:rPr>
          <w:noProof/>
        </w:rPr>
        <w:drawing>
          <wp:inline distT="0" distB="0" distL="0" distR="0" wp14:anchorId="36221387" wp14:editId="66A58BB7">
            <wp:extent cx="5688000" cy="1620000"/>
            <wp:effectExtent l="0" t="0" r="1905" b="5715"/>
            <wp:docPr id="885911563" name="Grafik 8859115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8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4B1F">
        <w:br/>
      </w:r>
      <w:r w:rsidR="00FD4B1F" w:rsidRPr="00AE7EF0">
        <w:rPr>
          <w:rFonts w:ascii="Century Gothic" w:hAnsi="Century Gothic"/>
        </w:rPr>
        <w:br/>
      </w:r>
    </w:p>
    <w:p w14:paraId="47157148" w14:textId="77777777" w:rsidR="00741A9D" w:rsidRDefault="00741A9D" w:rsidP="00741A9D">
      <w:pPr>
        <w:spacing w:line="360" w:lineRule="atLeast"/>
        <w:rPr>
          <w:rFonts w:ascii="Century Gothic" w:hAnsi="Century Gothic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sectPr w:rsidR="00741A9D" w:rsidSect="00D02B9F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0" w:h="16840"/>
          <w:pgMar w:top="720" w:right="1200" w:bottom="1080" w:left="1200" w:header="680" w:footer="170" w:gutter="0"/>
          <w:cols w:space="720"/>
          <w:titlePg/>
          <w:docGrid w:linePitch="272"/>
        </w:sectPr>
      </w:pPr>
    </w:p>
    <w:p w14:paraId="0E85602C" w14:textId="209530CD" w:rsidR="00741A9D" w:rsidRPr="004414D5" w:rsidRDefault="00375A92" w:rsidP="00AE7EF0">
      <w:pPr>
        <w:spacing w:line="360" w:lineRule="atLeast"/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Haltunge</w:t>
      </w:r>
      <w:r w:rsidR="00741A9D" w:rsidRPr="004414D5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n </w:t>
      </w:r>
    </w:p>
    <w:p w14:paraId="167DFD85" w14:textId="2C29D8A5" w:rsidR="00AE7EF0" w:rsidRPr="004414D5" w:rsidRDefault="00AE7EF0" w:rsidP="00AE7EF0">
      <w:pPr>
        <w:spacing w:line="360" w:lineRule="atLeast"/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5FD9EAE2" w14:textId="77777777" w:rsidR="00741A9D" w:rsidRPr="004414D5" w:rsidRDefault="00741A9D" w:rsidP="004414D5">
      <w:pPr>
        <w:pStyle w:val="Beschriftung"/>
        <w:numPr>
          <w:ilvl w:val="0"/>
          <w:numId w:val="15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4414D5">
        <w:rPr>
          <w:rFonts w:ascii="Calibri" w:hAnsi="Calibri" w:cs="Calibri"/>
          <w:color w:val="000000"/>
          <w:sz w:val="20"/>
          <w:szCs w:val="20"/>
          <w:lang w:val="de-DE"/>
        </w:rPr>
        <w:t>Wir fokussieren gemeinsam das Gelingende. (Wachstumsdenken)</w:t>
      </w:r>
    </w:p>
    <w:p w14:paraId="68AAF17A" w14:textId="56F5B640" w:rsidR="00AE7EF0" w:rsidRPr="004414D5" w:rsidRDefault="00741A9D" w:rsidP="004414D5">
      <w:pPr>
        <w:pStyle w:val="Beschriftung"/>
        <w:numPr>
          <w:ilvl w:val="0"/>
          <w:numId w:val="15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4414D5">
        <w:rPr>
          <w:rFonts w:ascii="Calibri" w:hAnsi="Calibri" w:cs="Calibri"/>
          <w:color w:val="000000"/>
          <w:sz w:val="20"/>
          <w:szCs w:val="20"/>
          <w:lang w:val="de-DE"/>
        </w:rPr>
        <w:t>Ich bin mir meines subjektiven Blickwinkels bewusst. (Mehrperspektivität)</w:t>
      </w:r>
    </w:p>
    <w:p w14:paraId="24818079" w14:textId="783B724D" w:rsidR="00741A9D" w:rsidRPr="004414D5" w:rsidRDefault="00741A9D" w:rsidP="004414D5">
      <w:pPr>
        <w:pStyle w:val="Beschriftung"/>
        <w:numPr>
          <w:ilvl w:val="0"/>
          <w:numId w:val="15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4414D5">
        <w:rPr>
          <w:rFonts w:ascii="Calibri" w:hAnsi="Calibri" w:cs="Calibri"/>
          <w:color w:val="000000"/>
          <w:sz w:val="20"/>
          <w:szCs w:val="20"/>
          <w:lang w:val="de-DE"/>
        </w:rPr>
        <w:t>Ich bin Experte für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Pr="004414D5">
        <w:rPr>
          <w:rFonts w:ascii="Calibri" w:hAnsi="Calibri" w:cs="Calibri"/>
          <w:color w:val="000000"/>
          <w:sz w:val="20"/>
          <w:szCs w:val="20"/>
          <w:lang w:val="de-DE"/>
        </w:rPr>
        <w:t>den Prozess, Sie sind Experten für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Pr="004414D5">
        <w:rPr>
          <w:rFonts w:ascii="Calibri" w:hAnsi="Calibri" w:cs="Calibri"/>
          <w:color w:val="000000"/>
          <w:sz w:val="20"/>
          <w:szCs w:val="20"/>
          <w:lang w:val="de-DE"/>
        </w:rPr>
        <w:t>Ihre Schule. (Augenhöhe)</w:t>
      </w:r>
    </w:p>
    <w:p w14:paraId="482945B8" w14:textId="77777777" w:rsidR="0035422C" w:rsidRPr="004414D5" w:rsidRDefault="00741A9D" w:rsidP="004414D5">
      <w:pPr>
        <w:pStyle w:val="Beschriftung"/>
        <w:numPr>
          <w:ilvl w:val="0"/>
          <w:numId w:val="15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b/>
          <w:bCs/>
          <w:color w:val="000000"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hAnsi="Calibri" w:cs="Calibri"/>
          <w:color w:val="000000"/>
          <w:sz w:val="20"/>
          <w:szCs w:val="20"/>
          <w:lang w:val="de-DE"/>
        </w:rPr>
        <w:t>Ich begleite Sie in Ihrer Verantwortung f</w:t>
      </w:r>
      <w:r w:rsidRPr="004414D5">
        <w:rPr>
          <w:rFonts w:ascii="Calibri" w:hAnsi="Calibri" w:cs="Calibri"/>
          <w:color w:val="000000"/>
          <w:sz w:val="20"/>
          <w:szCs w:val="20"/>
        </w:rPr>
        <w:t>ü</w:t>
      </w:r>
      <w:r w:rsidRPr="004414D5">
        <w:rPr>
          <w:rFonts w:ascii="Calibri" w:hAnsi="Calibri" w:cs="Calibri"/>
          <w:color w:val="000000"/>
          <w:sz w:val="20"/>
          <w:szCs w:val="20"/>
          <w:lang w:val="de-DE"/>
        </w:rPr>
        <w:t>r Ihre inklusive Schulentwicklung. (Ownership)</w:t>
      </w:r>
    </w:p>
    <w:p w14:paraId="3E8EF4AF" w14:textId="0C350167" w:rsidR="00AE7EF0" w:rsidRPr="004414D5" w:rsidRDefault="0035422C" w:rsidP="0035422C">
      <w:pPr>
        <w:spacing w:line="360" w:lineRule="atLeast"/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hAnsi="Calibri" w:cs="Calibri"/>
        </w:rPr>
        <w:br w:type="column"/>
      </w:r>
      <w:r w:rsidRPr="004414D5"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Ziele</w:t>
      </w:r>
    </w:p>
    <w:p w14:paraId="68837148" w14:textId="77777777" w:rsidR="0035422C" w:rsidRPr="004414D5" w:rsidRDefault="0035422C" w:rsidP="0035422C">
      <w:pPr>
        <w:spacing w:line="360" w:lineRule="atLeast"/>
        <w:rPr>
          <w:rFonts w:ascii="Calibri" w:hAnsi="Calibri" w:cs="Calibri"/>
          <w:b/>
          <w:bCs/>
          <w:sz w:val="32"/>
          <w:szCs w:val="3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4E633FEF" w14:textId="1B9CF2FB" w:rsidR="00741A9D" w:rsidRPr="004414D5" w:rsidRDefault="004B52B2" w:rsidP="004414D5">
      <w:pPr>
        <w:pStyle w:val="Beschriftung"/>
        <w:numPr>
          <w:ilvl w:val="0"/>
          <w:numId w:val="15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>
        <w:rPr>
          <w:rFonts w:ascii="Calibri" w:hAnsi="Calibri" w:cs="Calibri"/>
          <w:color w:val="000000"/>
          <w:sz w:val="20"/>
          <w:szCs w:val="20"/>
          <w:lang w:val="de-DE"/>
        </w:rPr>
        <w:t>P</w:t>
      </w:r>
      <w:r w:rsidR="00741A9D" w:rsidRPr="004414D5">
        <w:rPr>
          <w:rFonts w:ascii="Calibri" w:hAnsi="Calibri" w:cs="Calibri"/>
          <w:color w:val="000000"/>
          <w:sz w:val="20"/>
          <w:szCs w:val="20"/>
          <w:lang w:val="de-DE"/>
        </w:rPr>
        <w:t xml:space="preserve">ersönlicher und inhaltlicher Beziehungsaufbau, Akzeptanz des externen Experten auf Augenhöhe (= </w:t>
      </w:r>
      <w:proofErr w:type="spellStart"/>
      <w:r w:rsidR="00741A9D" w:rsidRPr="004414D5">
        <w:rPr>
          <w:rFonts w:ascii="Calibri" w:hAnsi="Calibri" w:cs="Calibri"/>
          <w:color w:val="000000"/>
          <w:sz w:val="20"/>
          <w:szCs w:val="20"/>
          <w:lang w:val="de-DE"/>
        </w:rPr>
        <w:t>Unfreezing</w:t>
      </w:r>
      <w:proofErr w:type="spellEnd"/>
      <w:r w:rsidR="00741A9D" w:rsidRPr="004414D5">
        <w:rPr>
          <w:rFonts w:ascii="Calibri" w:hAnsi="Calibri" w:cs="Calibri"/>
          <w:color w:val="000000"/>
          <w:sz w:val="20"/>
          <w:szCs w:val="20"/>
          <w:lang w:val="de-DE"/>
        </w:rPr>
        <w:t xml:space="preserve">) </w:t>
      </w:r>
    </w:p>
    <w:p w14:paraId="54D377A5" w14:textId="73547E23" w:rsidR="00741A9D" w:rsidRPr="004414D5" w:rsidRDefault="00741A9D" w:rsidP="004414D5">
      <w:pPr>
        <w:pStyle w:val="Beschriftung"/>
        <w:numPr>
          <w:ilvl w:val="0"/>
          <w:numId w:val="15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4414D5">
        <w:rPr>
          <w:rFonts w:ascii="Calibri" w:hAnsi="Calibri" w:cs="Calibri"/>
          <w:color w:val="000000"/>
          <w:sz w:val="20"/>
          <w:szCs w:val="20"/>
          <w:lang w:val="de-DE"/>
        </w:rPr>
        <w:t xml:space="preserve">Analyse des Ist-Stands: Ziele, Ist-Stand, Optionen und Veränderungswille </w:t>
      </w:r>
      <w:r w:rsidR="509AED86" w:rsidRPr="004414D5">
        <w:rPr>
          <w:rFonts w:ascii="Calibri" w:hAnsi="Calibri" w:cs="Calibri"/>
          <w:color w:val="000000"/>
          <w:sz w:val="20"/>
          <w:szCs w:val="20"/>
          <w:lang w:val="de-DE"/>
        </w:rPr>
        <w:t xml:space="preserve">und </w:t>
      </w:r>
      <w:r w:rsidR="00BE2CA6" w:rsidRPr="004414D5">
        <w:rPr>
          <w:rFonts w:ascii="Calibri" w:hAnsi="Calibri" w:cs="Calibri"/>
          <w:color w:val="000000"/>
          <w:sz w:val="20"/>
          <w:szCs w:val="20"/>
          <w:lang w:val="de-DE"/>
        </w:rPr>
        <w:t>Bedingungen</w:t>
      </w:r>
      <w:r w:rsidR="509AED86" w:rsidRPr="004414D5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Pr="004414D5">
        <w:rPr>
          <w:rFonts w:ascii="Calibri" w:hAnsi="Calibri" w:cs="Calibri"/>
          <w:color w:val="000000"/>
          <w:sz w:val="20"/>
          <w:szCs w:val="20"/>
          <w:lang w:val="de-DE"/>
        </w:rPr>
        <w:t xml:space="preserve">(= GROW) </w:t>
      </w:r>
    </w:p>
    <w:p w14:paraId="67554A5A" w14:textId="546982CD" w:rsidR="00741A9D" w:rsidRPr="004414D5" w:rsidRDefault="00741A9D" w:rsidP="004414D5">
      <w:pPr>
        <w:pStyle w:val="Beschriftung"/>
        <w:numPr>
          <w:ilvl w:val="0"/>
          <w:numId w:val="15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4414D5">
        <w:rPr>
          <w:rFonts w:ascii="Calibri" w:hAnsi="Calibri" w:cs="Calibri"/>
          <w:color w:val="000000"/>
          <w:sz w:val="20"/>
          <w:szCs w:val="20"/>
          <w:lang w:val="de-DE"/>
        </w:rPr>
        <w:t xml:space="preserve">Überprüfung: Sind </w:t>
      </w:r>
      <w:r w:rsidR="00071371">
        <w:rPr>
          <w:rFonts w:ascii="Calibri" w:hAnsi="Calibri" w:cs="Calibri"/>
          <w:color w:val="000000"/>
          <w:sz w:val="20"/>
          <w:szCs w:val="20"/>
          <w:lang w:val="de-DE"/>
        </w:rPr>
        <w:t xml:space="preserve">die </w:t>
      </w:r>
      <w:r w:rsidRPr="004414D5">
        <w:rPr>
          <w:rFonts w:ascii="Calibri" w:hAnsi="Calibri" w:cs="Calibri"/>
          <w:color w:val="000000"/>
          <w:sz w:val="20"/>
          <w:szCs w:val="20"/>
          <w:lang w:val="de-DE"/>
        </w:rPr>
        <w:t>Sichtweisen von Schulleitung und Kollegium kohärent?</w:t>
      </w:r>
    </w:p>
    <w:p w14:paraId="3D7CA968" w14:textId="417C019D" w:rsidR="00741A9D" w:rsidRPr="004414D5" w:rsidRDefault="00741A9D" w:rsidP="004414D5">
      <w:pPr>
        <w:pStyle w:val="Beschriftung"/>
        <w:numPr>
          <w:ilvl w:val="0"/>
          <w:numId w:val="15"/>
        </w:numPr>
        <w:tabs>
          <w:tab w:val="left" w:pos="284"/>
          <w:tab w:val="left" w:pos="5211"/>
        </w:tabs>
        <w:spacing w:line="276" w:lineRule="auto"/>
        <w:ind w:left="284" w:hanging="284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4414D5">
        <w:rPr>
          <w:rFonts w:ascii="Calibri" w:hAnsi="Calibri" w:cs="Calibri"/>
          <w:color w:val="000000"/>
          <w:sz w:val="20"/>
          <w:szCs w:val="20"/>
          <w:lang w:val="de-DE"/>
        </w:rPr>
        <w:t>Darstellung des wahrgenommenen Ist-Stands und möglicher Divergenzen</w:t>
      </w:r>
    </w:p>
    <w:p w14:paraId="68D93153" w14:textId="77777777" w:rsidR="00741A9D" w:rsidRPr="004414D5" w:rsidRDefault="00741A9D" w:rsidP="00AE7EF0">
      <w:pPr>
        <w:pStyle w:val="berschrift"/>
        <w:ind w:left="0" w:firstLine="0"/>
        <w:rPr>
          <w:rFonts w:ascii="Calibri" w:hAnsi="Calibri" w:cs="Calibri"/>
          <w:sz w:val="32"/>
          <w:szCs w:val="32"/>
        </w:rPr>
        <w:sectPr w:rsidR="00741A9D" w:rsidRPr="004414D5" w:rsidSect="00741A9D">
          <w:type w:val="continuous"/>
          <w:pgSz w:w="11900" w:h="16840"/>
          <w:pgMar w:top="720" w:right="1200" w:bottom="1080" w:left="1200" w:header="680" w:footer="170" w:gutter="0"/>
          <w:cols w:num="2" w:space="720"/>
          <w:docGrid w:linePitch="272"/>
        </w:sectPr>
      </w:pPr>
    </w:p>
    <w:p w14:paraId="3461D779" w14:textId="057352AC" w:rsidR="008F69F1" w:rsidRPr="004414D5" w:rsidRDefault="001D5F6F" w:rsidP="00ED1FD2">
      <w:pPr>
        <w:spacing w:line="345" w:lineRule="atLeast"/>
        <w:rPr>
          <w:rFonts w:ascii="Calibri" w:eastAsia="Century Gothic" w:hAnsi="Calibri" w:cs="Calibri"/>
          <w:b/>
          <w:bCs/>
          <w:color w:val="FF0000"/>
          <w:sz w:val="32"/>
          <w:szCs w:val="32"/>
          <w:shd w:val="clear" w:color="auto" w:fill="FFFFFF"/>
          <w14:textFill>
            <w14:solidFill>
              <w14:srgbClr w14:val="FF0000">
                <w14:alpha w14:val="15300"/>
              </w14:srgbClr>
            </w14:solidFill>
          </w14:textFill>
        </w:rPr>
      </w:pPr>
      <w:r w:rsidRPr="004414D5">
        <w:rPr>
          <w:rFonts w:ascii="Calibri" w:eastAsia="Century Gothic" w:hAnsi="Calibri" w:cs="Calibri"/>
          <w:b/>
          <w:bCs/>
          <w:color w:val="FF0000"/>
          <w:sz w:val="32"/>
          <w:szCs w:val="32"/>
          <w:shd w:val="clear" w:color="auto" w:fill="FFFFFF"/>
          <w14:textFill>
            <w14:solidFill>
              <w14:srgbClr w14:val="FF0000">
                <w14:alpha w14:val="15300"/>
              </w14:srgbClr>
            </w14:solidFill>
          </w14:textFill>
        </w:rPr>
        <w:t xml:space="preserve"> </w:t>
      </w:r>
    </w:p>
    <w:p w14:paraId="6D101BB2" w14:textId="463166CF" w:rsidR="008F69F1" w:rsidRPr="004414D5" w:rsidRDefault="43C42BA0" w:rsidP="0035422C">
      <w:pPr>
        <w:pStyle w:val="Listenabsatz"/>
        <w:numPr>
          <w:ilvl w:val="0"/>
          <w:numId w:val="18"/>
        </w:numPr>
        <w:spacing w:line="276" w:lineRule="auto"/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Kontaktaufnahme</w:t>
      </w:r>
      <w:r w:rsidR="00375A92" w:rsidRPr="004414D5">
        <w:rPr>
          <w:rFonts w:ascii="Calibri" w:hAnsi="Calibri" w:cs="Calibri"/>
        </w:rPr>
        <w:br/>
      </w:r>
    </w:p>
    <w:p w14:paraId="52B1C11D" w14:textId="2626B74C" w:rsidR="008F69F1" w:rsidRPr="004414D5" w:rsidRDefault="4A5F04F9" w:rsidP="00BA5F4A">
      <w:pPr>
        <w:pStyle w:val="Listenabsatz"/>
        <w:numPr>
          <w:ilvl w:val="1"/>
          <w:numId w:val="18"/>
        </w:numPr>
        <w:spacing w:line="276" w:lineRule="auto"/>
        <w:ind w:left="1134"/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Information</w:t>
      </w:r>
      <w:r w:rsidR="00375A92" w:rsidRPr="004414D5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321575B9" w:rsidRPr="004414D5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d</w:t>
      </w:r>
      <w:r w:rsidR="00375A92" w:rsidRPr="004414D5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er Schulleitung: Prozesserläuterung </w:t>
      </w:r>
      <w:bookmarkStart w:id="0" w:name="_GoBack"/>
      <w:r w:rsidR="65E8E5F5" w:rsidRPr="004414D5">
        <w:rPr>
          <w:rFonts w:ascii="Calibri" w:hAnsi="Calibri" w:cs="Calibri"/>
          <w:sz w:val="22"/>
          <w:szCs w:val="22"/>
        </w:rPr>
        <w:t xml:space="preserve">(M </w:t>
      </w:r>
      <w:r w:rsidR="3C7E99DF" w:rsidRPr="004414D5">
        <w:rPr>
          <w:rFonts w:ascii="Calibri" w:hAnsi="Calibri" w:cs="Calibri"/>
          <w:sz w:val="22"/>
          <w:szCs w:val="22"/>
        </w:rPr>
        <w:t>0</w:t>
      </w:r>
      <w:r w:rsidR="00BA5F4A" w:rsidRPr="004414D5">
        <w:rPr>
          <w:rFonts w:ascii="Calibri" w:hAnsi="Calibri" w:cs="Calibri"/>
          <w:sz w:val="22"/>
          <w:szCs w:val="22"/>
        </w:rPr>
        <w:t xml:space="preserve">, </w:t>
      </w:r>
      <w:r w:rsidR="1CC216DF" w:rsidRPr="004414D5">
        <w:rPr>
          <w:rFonts w:ascii="Calibri" w:hAnsi="Calibri" w:cs="Calibri"/>
          <w:sz w:val="22"/>
          <w:szCs w:val="22"/>
        </w:rPr>
        <w:t xml:space="preserve">M I </w:t>
      </w:r>
      <w:r w:rsidR="51FF162E" w:rsidRPr="004414D5">
        <w:rPr>
          <w:rFonts w:ascii="Calibri" w:hAnsi="Calibri" w:cs="Calibri"/>
          <w:sz w:val="22"/>
          <w:szCs w:val="22"/>
        </w:rPr>
        <w:t>1</w:t>
      </w:r>
      <w:r w:rsidR="65E8E5F5" w:rsidRPr="004414D5">
        <w:rPr>
          <w:rFonts w:ascii="Calibri" w:hAnsi="Calibri" w:cs="Calibri"/>
          <w:sz w:val="22"/>
          <w:szCs w:val="22"/>
        </w:rPr>
        <w:t>)</w:t>
      </w:r>
      <w:bookmarkEnd w:id="0"/>
    </w:p>
    <w:p w14:paraId="3652A26C" w14:textId="77777777" w:rsidR="00BA5F4A" w:rsidRPr="0015581A" w:rsidRDefault="00BA5F4A" w:rsidP="00BA5F4A">
      <w:pPr>
        <w:pStyle w:val="Listenabsatz"/>
        <w:spacing w:line="276" w:lineRule="auto"/>
        <w:ind w:left="1134"/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70A547B4" w14:textId="3F1A5C7A" w:rsidR="008F69F1" w:rsidRPr="0015581A" w:rsidRDefault="00375A92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15581A">
        <w:rPr>
          <w:rFonts w:ascii="Calibri" w:hAnsi="Calibri" w:cs="Calibri"/>
          <w:color w:val="000000"/>
          <w:sz w:val="20"/>
          <w:szCs w:val="20"/>
          <w:lang w:val="de-DE"/>
        </w:rPr>
        <w:t>Darstellung des Angebots bei Schulleitung im Hinblick auf Schulentwicklungsansatz</w:t>
      </w:r>
      <w:r w:rsidR="2FDDF26F"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und Umfang, Rolle </w:t>
      </w:r>
      <w:r w:rsidR="007E20C1" w:rsidRPr="0015581A">
        <w:rPr>
          <w:rFonts w:ascii="Calibri" w:hAnsi="Calibri" w:cs="Calibri"/>
          <w:color w:val="000000"/>
          <w:sz w:val="20"/>
          <w:szCs w:val="20"/>
          <w:lang w:val="de-DE"/>
        </w:rPr>
        <w:t>der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Pr="0015581A">
        <w:rPr>
          <w:rFonts w:ascii="Calibri" w:hAnsi="Calibri" w:cs="Calibri"/>
          <w:color w:val="000000"/>
          <w:sz w:val="20"/>
          <w:szCs w:val="20"/>
          <w:lang w:val="de-DE"/>
        </w:rPr>
        <w:t>BiUSe</w:t>
      </w:r>
    </w:p>
    <w:p w14:paraId="15B9904E" w14:textId="46E43DDA" w:rsidR="00364CE7" w:rsidRPr="0015581A" w:rsidRDefault="00F56A9B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15581A">
        <w:rPr>
          <w:rFonts w:ascii="Calibri" w:hAnsi="Calibri" w:cs="Calibri"/>
          <w:color w:val="000000"/>
          <w:sz w:val="20"/>
          <w:szCs w:val="20"/>
          <w:lang w:val="de-DE"/>
        </w:rPr>
        <w:t>Hinweis a</w:t>
      </w:r>
      <w:r w:rsidR="00364CE7" w:rsidRPr="0015581A">
        <w:rPr>
          <w:rFonts w:ascii="Calibri" w:hAnsi="Calibri" w:cs="Calibri"/>
          <w:color w:val="000000"/>
          <w:sz w:val="20"/>
          <w:szCs w:val="20"/>
          <w:lang w:val="de-DE"/>
        </w:rPr>
        <w:t>uf Verschwiegenheit im Hinblick auf Beratungsinhalte, v.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> </w:t>
      </w:r>
      <w:r w:rsidR="00364CE7" w:rsidRPr="0015581A">
        <w:rPr>
          <w:rFonts w:ascii="Calibri" w:hAnsi="Calibri" w:cs="Calibri"/>
          <w:color w:val="000000"/>
          <w:sz w:val="20"/>
          <w:szCs w:val="20"/>
          <w:lang w:val="de-DE"/>
        </w:rPr>
        <w:t>a. gegenüber dem Schulamt</w:t>
      </w:r>
    </w:p>
    <w:p w14:paraId="49B62B7F" w14:textId="399F517B" w:rsidR="41F263EC" w:rsidRPr="0015581A" w:rsidRDefault="007E20C1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15581A">
        <w:rPr>
          <w:rFonts w:ascii="Calibri" w:hAnsi="Calibri" w:cs="Calibri"/>
          <w:color w:val="000000"/>
          <w:sz w:val="20"/>
          <w:szCs w:val="20"/>
          <w:lang w:val="de-DE"/>
        </w:rPr>
        <w:t>Klärung</w:t>
      </w:r>
      <w:r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="41F263EC" w:rsidRPr="0015581A">
        <w:rPr>
          <w:rFonts w:ascii="Calibri" w:hAnsi="Calibri" w:cs="Calibri"/>
          <w:color w:val="000000"/>
          <w:sz w:val="20"/>
          <w:szCs w:val="20"/>
          <w:lang w:val="de-DE"/>
        </w:rPr>
        <w:t>aller Akteure</w:t>
      </w:r>
      <w:r w:rsidRPr="0015581A">
        <w:rPr>
          <w:rFonts w:ascii="Calibri" w:hAnsi="Calibri" w:cs="Calibri"/>
          <w:color w:val="000000"/>
          <w:sz w:val="20"/>
          <w:szCs w:val="20"/>
          <w:lang w:val="de-DE"/>
        </w:rPr>
        <w:t>:</w:t>
      </w:r>
      <w:r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="41F263EC" w:rsidRPr="0015581A">
        <w:rPr>
          <w:rFonts w:ascii="Calibri" w:hAnsi="Calibri" w:cs="Calibri"/>
          <w:color w:val="000000"/>
          <w:sz w:val="20"/>
          <w:szCs w:val="20"/>
          <w:lang w:val="de-DE"/>
        </w:rPr>
        <w:t>BiUSe, Schulleitung</w:t>
      </w:r>
      <w:r w:rsidR="00364CE7"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 (Konrektorin</w:t>
      </w:r>
      <w:r w:rsidR="004414D5"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 bzw. Konrektor</w:t>
      </w:r>
      <w:r w:rsidR="00364CE7"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 Teil von Schulleitung oder Kollegium? </w:t>
      </w:r>
      <w:r w:rsidR="004414D5" w:rsidRPr="0015581A">
        <w:rPr>
          <w:rFonts w:ascii="Calibri" w:hAnsi="Calibri" w:cs="Calibri"/>
          <w:color w:val="000000"/>
          <w:sz w:val="20"/>
          <w:szCs w:val="20"/>
          <w:lang w:val="de-DE"/>
        </w:rPr>
        <w:sym w:font="Wingdings" w:char="F0E8"/>
      </w:r>
      <w:r w:rsidR="004414D5"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="00364CE7"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Entscheidung </w:t>
      </w:r>
      <w:r w:rsidR="004414D5"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durch </w:t>
      </w:r>
      <w:r w:rsidR="00364CE7" w:rsidRPr="0015581A">
        <w:rPr>
          <w:rFonts w:ascii="Calibri" w:hAnsi="Calibri" w:cs="Calibri"/>
          <w:color w:val="000000"/>
          <w:sz w:val="20"/>
          <w:szCs w:val="20"/>
          <w:lang w:val="de-DE"/>
        </w:rPr>
        <w:t>Rektor</w:t>
      </w:r>
      <w:r w:rsidR="004414D5" w:rsidRPr="0015581A">
        <w:rPr>
          <w:rFonts w:ascii="Calibri" w:hAnsi="Calibri" w:cs="Calibri"/>
          <w:color w:val="000000"/>
          <w:sz w:val="20"/>
          <w:szCs w:val="20"/>
          <w:lang w:val="de-DE"/>
        </w:rPr>
        <w:t>in bzw. Rektor</w:t>
      </w:r>
      <w:r w:rsidR="00364CE7" w:rsidRPr="0015581A">
        <w:rPr>
          <w:rFonts w:ascii="Calibri" w:hAnsi="Calibri" w:cs="Calibri"/>
          <w:color w:val="000000"/>
          <w:sz w:val="20"/>
          <w:szCs w:val="20"/>
          <w:lang w:val="de-DE"/>
        </w:rPr>
        <w:t>)</w:t>
      </w:r>
      <w:r w:rsidR="41F263EC" w:rsidRPr="0015581A">
        <w:rPr>
          <w:rFonts w:ascii="Calibri" w:hAnsi="Calibri" w:cs="Calibri"/>
          <w:color w:val="000000"/>
          <w:sz w:val="20"/>
          <w:szCs w:val="20"/>
          <w:lang w:val="de-DE"/>
        </w:rPr>
        <w:t>, Steuergruppe, Kollegium, Arbeitsgruppen</w:t>
      </w:r>
    </w:p>
    <w:p w14:paraId="44824CA3" w14:textId="667922B2" w:rsidR="008F69F1" w:rsidRPr="0015581A" w:rsidRDefault="00375A92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Bitte um </w:t>
      </w:r>
      <w:r w:rsidR="0059214A"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transparente </w:t>
      </w:r>
      <w:r w:rsidRPr="0015581A">
        <w:rPr>
          <w:rFonts w:ascii="Calibri" w:hAnsi="Calibri" w:cs="Calibri"/>
          <w:color w:val="000000"/>
          <w:sz w:val="20"/>
          <w:szCs w:val="20"/>
          <w:lang w:val="de-DE"/>
        </w:rPr>
        <w:t>Zusammenstellung einer</w:t>
      </w:r>
      <w:r w:rsidR="0059214A"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 S</w:t>
      </w:r>
      <w:r w:rsidRPr="0015581A">
        <w:rPr>
          <w:rFonts w:ascii="Calibri" w:hAnsi="Calibri" w:cs="Calibri"/>
          <w:color w:val="000000"/>
          <w:sz w:val="20"/>
          <w:szCs w:val="20"/>
          <w:lang w:val="de-DE"/>
        </w:rPr>
        <w:t>teuergruppe</w:t>
      </w:r>
      <w:r w:rsidR="0059214A"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: </w:t>
      </w:r>
      <w:r w:rsidRPr="0015581A">
        <w:rPr>
          <w:rFonts w:ascii="Calibri" w:hAnsi="Calibri" w:cs="Calibri"/>
          <w:color w:val="000000"/>
          <w:sz w:val="20"/>
          <w:szCs w:val="20"/>
          <w:lang w:val="de-DE"/>
        </w:rPr>
        <w:t>repräsentative</w:t>
      </w:r>
      <w:r w:rsidR="0059214A"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Pr="0015581A">
        <w:rPr>
          <w:rFonts w:ascii="Calibri" w:hAnsi="Calibri" w:cs="Calibri"/>
          <w:color w:val="000000"/>
          <w:sz w:val="20"/>
          <w:szCs w:val="20"/>
          <w:lang w:val="de-DE"/>
        </w:rPr>
        <w:t>Vertret</w:t>
      </w:r>
      <w:r w:rsidR="0059214A" w:rsidRPr="0015581A">
        <w:rPr>
          <w:rFonts w:ascii="Calibri" w:hAnsi="Calibri" w:cs="Calibri"/>
          <w:color w:val="000000"/>
          <w:sz w:val="20"/>
          <w:szCs w:val="20"/>
          <w:lang w:val="de-DE"/>
        </w:rPr>
        <w:t>ungen</w:t>
      </w:r>
      <w:r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 aller Bereiche des Kollegiums</w:t>
      </w:r>
      <w:r w:rsidR="0059214A" w:rsidRPr="0015581A">
        <w:rPr>
          <w:rFonts w:ascii="Calibri" w:hAnsi="Calibri" w:cs="Calibri"/>
          <w:color w:val="000000"/>
          <w:sz w:val="20"/>
          <w:szCs w:val="20"/>
          <w:lang w:val="de-DE"/>
        </w:rPr>
        <w:t>, die Auskunft über Schule geben und später den Prozess koordinieren können</w:t>
      </w:r>
      <w:r w:rsidR="00650585">
        <w:rPr>
          <w:rFonts w:ascii="Calibri" w:hAnsi="Calibri" w:cs="Calibri"/>
          <w:color w:val="000000"/>
          <w:sz w:val="20"/>
          <w:szCs w:val="20"/>
          <w:lang w:val="de-DE"/>
        </w:rPr>
        <w:t xml:space="preserve">; </w:t>
      </w:r>
      <w:r w:rsidRPr="0015581A">
        <w:rPr>
          <w:rFonts w:ascii="Calibri" w:hAnsi="Calibri" w:cs="Calibri"/>
          <w:color w:val="000000"/>
          <w:sz w:val="20"/>
          <w:szCs w:val="20"/>
          <w:lang w:val="de-DE"/>
        </w:rPr>
        <w:t>alternativ: bereits bestehende Steuergruppe</w:t>
      </w:r>
    </w:p>
    <w:p w14:paraId="559FC967" w14:textId="1CA46211" w:rsidR="008F69F1" w:rsidRPr="0015581A" w:rsidRDefault="5A477A78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Datenblatt </w:t>
      </w:r>
      <w:r w:rsidR="28F1A5F6" w:rsidRPr="0015581A">
        <w:rPr>
          <w:rFonts w:ascii="Calibri" w:hAnsi="Calibri" w:cs="Calibri"/>
          <w:color w:val="000000"/>
          <w:sz w:val="20"/>
          <w:szCs w:val="20"/>
          <w:lang w:val="de-DE"/>
        </w:rPr>
        <w:t>ausgeben</w:t>
      </w:r>
      <w:r w:rsidR="34E6D0A7" w:rsidRPr="0015581A">
        <w:rPr>
          <w:rFonts w:ascii="Calibri" w:hAnsi="Calibri" w:cs="Calibri"/>
          <w:color w:val="000000"/>
          <w:sz w:val="20"/>
          <w:szCs w:val="20"/>
          <w:lang w:val="de-DE"/>
        </w:rPr>
        <w:t>/</w:t>
      </w:r>
      <w:r w:rsidR="00333921" w:rsidRPr="0015581A">
        <w:rPr>
          <w:rFonts w:ascii="Calibri" w:hAnsi="Calibri" w:cs="Calibri"/>
          <w:color w:val="000000"/>
          <w:sz w:val="20"/>
          <w:szCs w:val="20"/>
          <w:lang w:val="de-DE"/>
        </w:rPr>
        <w:t>versenden (</w:t>
      </w:r>
      <w:r w:rsidR="68615AFC" w:rsidRPr="0015581A">
        <w:rPr>
          <w:rFonts w:ascii="Calibri" w:hAnsi="Calibri" w:cs="Calibri"/>
          <w:color w:val="000000"/>
          <w:sz w:val="20"/>
          <w:szCs w:val="20"/>
          <w:lang w:val="de-DE"/>
        </w:rPr>
        <w:t xml:space="preserve">M I </w:t>
      </w:r>
      <w:r w:rsidR="19476425" w:rsidRPr="0015581A">
        <w:rPr>
          <w:rFonts w:ascii="Calibri" w:hAnsi="Calibri" w:cs="Calibri"/>
          <w:color w:val="000000"/>
          <w:sz w:val="20"/>
          <w:szCs w:val="20"/>
          <w:lang w:val="de-DE"/>
        </w:rPr>
        <w:t>2</w:t>
      </w:r>
      <w:r w:rsidR="68615AFC" w:rsidRPr="0015581A">
        <w:rPr>
          <w:rFonts w:ascii="Calibri" w:hAnsi="Calibri" w:cs="Calibri"/>
          <w:color w:val="000000"/>
          <w:sz w:val="20"/>
          <w:szCs w:val="20"/>
          <w:lang w:val="de-DE"/>
        </w:rPr>
        <w:t>)</w:t>
      </w:r>
    </w:p>
    <w:p w14:paraId="5ED63621" w14:textId="77777777" w:rsidR="00B02229" w:rsidRPr="004414D5" w:rsidRDefault="00B02229" w:rsidP="00B02229">
      <w:pPr>
        <w:spacing w:line="276" w:lineRule="auto"/>
        <w:ind w:left="1134"/>
        <w:rPr>
          <w:rFonts w:ascii="Calibri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2964AEDE" w14:textId="0CE81102" w:rsidR="008F69F1" w:rsidRPr="004414D5" w:rsidRDefault="008F69F1" w:rsidP="39E64EEB">
      <w:pPr>
        <w:spacing w:line="300" w:lineRule="atLeast"/>
        <w:rPr>
          <w:rFonts w:ascii="Calibri" w:hAnsi="Calibri" w:cs="Calibri"/>
        </w:rPr>
      </w:pPr>
    </w:p>
    <w:p w14:paraId="6968CF52" w14:textId="7C71B125" w:rsidR="008F69F1" w:rsidRPr="004414D5" w:rsidRDefault="008F69F1" w:rsidP="39E64EEB">
      <w:pPr>
        <w:spacing w:line="300" w:lineRule="atLeast"/>
        <w:rPr>
          <w:rFonts w:ascii="Calibri" w:hAnsi="Calibri" w:cs="Calibri"/>
        </w:rPr>
      </w:pPr>
    </w:p>
    <w:p w14:paraId="5BE467E4" w14:textId="4C74B1E9" w:rsidR="008F69F1" w:rsidRPr="007E20C1" w:rsidRDefault="00375A92" w:rsidP="0035422C">
      <w:pPr>
        <w:pStyle w:val="Listenabsatz"/>
        <w:numPr>
          <w:ilvl w:val="1"/>
          <w:numId w:val="18"/>
        </w:numPr>
        <w:spacing w:line="345" w:lineRule="atLeast"/>
        <w:rPr>
          <w:rFonts w:ascii="Calibri" w:eastAsia="Century Gothic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lastRenderedPageBreak/>
        <w:t>Vorbereitende Arbeiten</w:t>
      </w:r>
      <w:r w:rsidR="00ED1FD2" w:rsidRPr="004414D5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br/>
      </w:r>
    </w:p>
    <w:p w14:paraId="1B1EB30E" w14:textId="1968D2B2" w:rsidR="008F69F1" w:rsidRPr="00047486" w:rsidRDefault="00375A92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Terminier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>en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 xml:space="preserve"> von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Gesprächen</w:t>
      </w:r>
      <w:r w:rsidR="004414D5" w:rsidRPr="00047486">
        <w:rPr>
          <w:rFonts w:ascii="Calibri" w:hAnsi="Calibri" w:cs="Calibri"/>
          <w:color w:val="000000"/>
          <w:sz w:val="20"/>
          <w:szCs w:val="20"/>
          <w:lang w:val="de-DE"/>
        </w:rPr>
        <w:t xml:space="preserve"> jeweils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mit Schulleitung, Steuergruppe und Auswertungsgespräch</w:t>
      </w:r>
    </w:p>
    <w:p w14:paraId="322446C3" w14:textId="6567A7E4" w:rsidR="008F69F1" w:rsidRPr="00047486" w:rsidRDefault="00375A92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Vorbereit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>en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 xml:space="preserve"> der Gespräche</w:t>
      </w:r>
    </w:p>
    <w:p w14:paraId="308599E3" w14:textId="54A0BCA1" w:rsidR="008F69F1" w:rsidRPr="00047486" w:rsidRDefault="2E570874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Auswert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>en des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="7655EE84" w:rsidRPr="00047486">
        <w:rPr>
          <w:rFonts w:ascii="Calibri" w:hAnsi="Calibri" w:cs="Calibri"/>
          <w:color w:val="000000"/>
          <w:sz w:val="20"/>
          <w:szCs w:val="20"/>
          <w:lang w:val="de-DE"/>
        </w:rPr>
        <w:t>Datenblatt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>s</w:t>
      </w:r>
    </w:p>
    <w:p w14:paraId="0EB90219" w14:textId="4930EF47" w:rsidR="00BA5F4A" w:rsidRPr="004414D5" w:rsidRDefault="001D5F6F" w:rsidP="00BA5F4A">
      <w:pPr>
        <w:spacing w:line="345" w:lineRule="atLeast"/>
        <w:rPr>
          <w:rFonts w:ascii="Calibri" w:eastAsia="Century Gothic" w:hAnsi="Calibri" w:cs="Calibri"/>
          <w:b/>
          <w:bCs/>
          <w:color w:val="FF0000"/>
          <w:sz w:val="32"/>
          <w:szCs w:val="32"/>
          <w:shd w:val="clear" w:color="auto" w:fill="FFFFFF"/>
          <w14:textFill>
            <w14:solidFill>
              <w14:srgbClr w14:val="FF0000">
                <w14:alpha w14:val="15300"/>
              </w14:srgbClr>
            </w14:solidFill>
          </w14:textFill>
        </w:rPr>
      </w:pPr>
      <w:r w:rsidRPr="004414D5">
        <w:rPr>
          <w:rFonts w:ascii="Calibri" w:eastAsia="Century Gothic" w:hAnsi="Calibri" w:cs="Calibri"/>
          <w:b/>
          <w:bCs/>
          <w:color w:val="FF0000"/>
          <w:sz w:val="32"/>
          <w:szCs w:val="32"/>
          <w:shd w:val="clear" w:color="auto" w:fill="FFFFFF"/>
          <w14:textFill>
            <w14:solidFill>
              <w14:srgbClr w14:val="FF0000">
                <w14:alpha w14:val="15300"/>
              </w14:srgbClr>
            </w14:solidFill>
          </w14:textFill>
        </w:rPr>
        <w:t xml:space="preserve"> </w:t>
      </w:r>
    </w:p>
    <w:p w14:paraId="30A4E76A" w14:textId="56DA4838" w:rsidR="008F69F1" w:rsidRPr="004414D5" w:rsidRDefault="007E20C1" w:rsidP="00BA5F4A">
      <w:pPr>
        <w:pStyle w:val="Listenabsatz"/>
        <w:numPr>
          <w:ilvl w:val="0"/>
          <w:numId w:val="18"/>
        </w:numPr>
        <w:spacing w:line="276" w:lineRule="auto"/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Wertschätzende</w:t>
      </w:r>
      <w:r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Interviews</w:t>
      </w:r>
      <w:r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56FEB2A1"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mittels GROW </w:t>
      </w:r>
      <w:r w:rsidR="56FEB2A1" w:rsidRPr="004414D5">
        <w:rPr>
          <w:rFonts w:ascii="Calibri" w:hAnsi="Calibri" w:cs="Calibri"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(M</w:t>
      </w:r>
      <w:r w:rsidR="00E63123" w:rsidRPr="004414D5">
        <w:rPr>
          <w:rFonts w:ascii="Calibri" w:hAnsi="Calibri" w:cs="Calibri"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I </w:t>
      </w:r>
      <w:r w:rsidR="132D2A93" w:rsidRPr="004414D5">
        <w:rPr>
          <w:rFonts w:ascii="Calibri" w:hAnsi="Calibri" w:cs="Calibri"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3</w:t>
      </w:r>
      <w:r w:rsidR="56FEB2A1" w:rsidRPr="004414D5">
        <w:rPr>
          <w:rFonts w:ascii="Calibri" w:hAnsi="Calibri" w:cs="Calibri"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)</w:t>
      </w:r>
    </w:p>
    <w:p w14:paraId="5997CC1D" w14:textId="77777777" w:rsidR="008F69F1" w:rsidRPr="004414D5" w:rsidRDefault="008F69F1" w:rsidP="56FEB2A1">
      <w:pPr>
        <w:spacing w:line="200" w:lineRule="atLeast"/>
        <w:rPr>
          <w:rFonts w:ascii="Calibri" w:eastAsia="Century Gothic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1C86E406" w14:textId="78273113" w:rsidR="008F69F1" w:rsidRPr="004414D5" w:rsidRDefault="56FEB2A1" w:rsidP="00BA5F4A">
      <w:pPr>
        <w:pStyle w:val="Listenabsatz"/>
        <w:numPr>
          <w:ilvl w:val="1"/>
          <w:numId w:val="18"/>
        </w:numPr>
        <w:spacing w:line="345" w:lineRule="atLeast"/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Gespräch mit der Schulleitung </w:t>
      </w:r>
      <w:r w:rsidR="00375A92" w:rsidRPr="004414D5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br/>
      </w:r>
      <w:r w:rsidRPr="004414D5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 </w:t>
      </w:r>
    </w:p>
    <w:p w14:paraId="580DB830" w14:textId="0F117506" w:rsidR="008F69F1" w:rsidRPr="004414D5" w:rsidRDefault="00375A92" w:rsidP="00BA5F4A">
      <w:pPr>
        <w:pStyle w:val="Listenabsatz"/>
        <w:numPr>
          <w:ilvl w:val="1"/>
          <w:numId w:val="18"/>
        </w:numPr>
        <w:spacing w:line="345" w:lineRule="atLeast"/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Gespräch </w:t>
      </w:r>
      <w:r w:rsidR="007E20C1" w:rsidRPr="004414D5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mit</w:t>
      </w:r>
      <w:r w:rsidR="007E20C1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Pr="004414D5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der Steuergruppe</w:t>
      </w:r>
      <w:r w:rsidR="02C5153A" w:rsidRPr="004414D5">
        <w:rPr>
          <w:rFonts w:ascii="Calibri" w:hAnsi="Calibri" w:cs="Calibri"/>
          <w:b/>
          <w:bCs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, ohne Schulleitung</w:t>
      </w:r>
    </w:p>
    <w:p w14:paraId="110FFD37" w14:textId="77777777" w:rsidR="008F69F1" w:rsidRPr="004414D5" w:rsidRDefault="008F69F1" w:rsidP="00BA5F4A">
      <w:pPr>
        <w:spacing w:line="276" w:lineRule="auto"/>
        <w:rPr>
          <w:rFonts w:ascii="Calibri" w:eastAsia="Century Gothic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2DA92233" w14:textId="620E42E7" w:rsidR="55CE8D2C" w:rsidRPr="0059214A" w:rsidRDefault="55CE8D2C" w:rsidP="0059214A">
      <w:pPr>
        <w:spacing w:line="276" w:lineRule="auto"/>
        <w:ind w:left="360"/>
        <w:rPr>
          <w:rFonts w:ascii="Calibri" w:hAnsi="Calibri" w:cs="Calibri"/>
          <w:b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59214A">
        <w:rPr>
          <w:rFonts w:ascii="Calibri" w:hAnsi="Calibri" w:cs="Calibri"/>
          <w:b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Inhalte für 2.1 und 2.2:</w:t>
      </w:r>
    </w:p>
    <w:p w14:paraId="0672D0F9" w14:textId="2BC31124" w:rsidR="008F69F1" w:rsidRPr="00047486" w:rsidRDefault="00375A92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kollektive Suche nach dem Besten</w:t>
      </w:r>
    </w:p>
    <w:p w14:paraId="7F411EFC" w14:textId="6090A533" w:rsidR="008F69F1" w:rsidRPr="00047486" w:rsidRDefault="00375A92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 xml:space="preserve">Suche </w:t>
      </w:r>
      <w:r w:rsidR="007E20C1" w:rsidRPr="00047486">
        <w:rPr>
          <w:rFonts w:ascii="Calibri" w:hAnsi="Calibri" w:cs="Calibri"/>
          <w:color w:val="000000"/>
          <w:sz w:val="20"/>
          <w:szCs w:val="20"/>
          <w:lang w:val="de-DE"/>
        </w:rPr>
        <w:t>nach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="007E20C1" w:rsidRPr="00047486">
        <w:rPr>
          <w:rFonts w:ascii="Calibri" w:hAnsi="Calibri" w:cs="Calibri"/>
          <w:color w:val="000000"/>
          <w:sz w:val="20"/>
          <w:szCs w:val="20"/>
          <w:lang w:val="de-DE"/>
        </w:rPr>
        <w:t>stärkenden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 xml:space="preserve">Faktoren, die </w:t>
      </w:r>
      <w:r w:rsidR="007E20C1" w:rsidRPr="00047486">
        <w:rPr>
          <w:rFonts w:ascii="Calibri" w:hAnsi="Calibri" w:cs="Calibri"/>
          <w:color w:val="000000"/>
          <w:sz w:val="20"/>
          <w:szCs w:val="20"/>
          <w:lang w:val="de-DE"/>
        </w:rPr>
        <w:t>System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="007E20C1" w:rsidRPr="00047486">
        <w:rPr>
          <w:rFonts w:ascii="Calibri" w:hAnsi="Calibri" w:cs="Calibri"/>
          <w:color w:val="000000"/>
          <w:sz w:val="20"/>
          <w:szCs w:val="20"/>
          <w:lang w:val="de-DE"/>
        </w:rPr>
        <w:t>Vitalität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verleihen</w:t>
      </w:r>
    </w:p>
    <w:p w14:paraId="07EBAA8E" w14:textId="17A13776" w:rsidR="008F69F1" w:rsidRPr="00047486" w:rsidRDefault="00375A92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 xml:space="preserve">Fragen stellen, die verborgene </w:t>
      </w:r>
      <w:r w:rsidR="007E20C1" w:rsidRPr="00047486">
        <w:rPr>
          <w:rFonts w:ascii="Calibri" w:hAnsi="Calibri" w:cs="Calibri"/>
          <w:color w:val="000000"/>
          <w:sz w:val="20"/>
          <w:szCs w:val="20"/>
          <w:lang w:val="de-DE"/>
        </w:rPr>
        <w:t>Ressourcen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="007E20C1" w:rsidRPr="00047486">
        <w:rPr>
          <w:rFonts w:ascii="Calibri" w:hAnsi="Calibri" w:cs="Calibri"/>
          <w:color w:val="000000"/>
          <w:sz w:val="20"/>
          <w:szCs w:val="20"/>
          <w:lang w:val="de-DE"/>
        </w:rPr>
        <w:t>stärken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und positive Poten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>z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iale aktivier</w:t>
      </w:r>
      <w:r w:rsidR="009B62AF" w:rsidRPr="00047486">
        <w:rPr>
          <w:rFonts w:ascii="Calibri" w:hAnsi="Calibri" w:cs="Calibri"/>
          <w:color w:val="000000"/>
          <w:sz w:val="20"/>
          <w:szCs w:val="20"/>
          <w:lang w:val="de-DE"/>
        </w:rPr>
        <w:t>en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: </w:t>
      </w:r>
    </w:p>
    <w:p w14:paraId="6B699379" w14:textId="77777777" w:rsidR="008F69F1" w:rsidRPr="004414D5" w:rsidRDefault="008F69F1">
      <w:pPr>
        <w:spacing w:line="60" w:lineRule="atLeast"/>
        <w:rPr>
          <w:rFonts w:ascii="Calibri" w:eastAsia="Century Gothic" w:hAnsi="Calibri" w:cs="Calibri"/>
          <w:sz w:val="2"/>
          <w:szCs w:val="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</w:p>
    <w:p w14:paraId="139D1CAA" w14:textId="17FDBB2E" w:rsidR="00BA5F4A" w:rsidRPr="00047486" w:rsidRDefault="00375A92" w:rsidP="00BA5F4A">
      <w:pPr>
        <w:spacing w:line="20" w:lineRule="atLeast"/>
        <w:rPr>
          <w:rFonts w:ascii="Calibri" w:eastAsia="Century Gothic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eastAsia="Century Gothic" w:hAnsi="Calibri" w:cs="Calibri"/>
          <w:sz w:val="21"/>
          <w:szCs w:val="21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ab/>
      </w:r>
      <w:r w:rsidR="00BA5F4A" w:rsidRPr="004414D5">
        <w:rPr>
          <w:rFonts w:ascii="Calibri" w:eastAsia="Century Gothic" w:hAnsi="Calibri" w:cs="Calibri"/>
          <w:sz w:val="21"/>
          <w:szCs w:val="21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00BA5F4A" w:rsidRPr="004414D5">
        <w:rPr>
          <w:rFonts w:ascii="Calibri" w:hAnsi="Calibri" w:cs="Calibri"/>
          <w:b/>
          <w:bCs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     </w:t>
      </w:r>
      <w:r w:rsidRPr="004414D5">
        <w:rPr>
          <w:rFonts w:ascii="Calibri" w:hAnsi="Calibri" w:cs="Calibri"/>
          <w:b/>
          <w:bCs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>G</w:t>
      </w:r>
      <w:r w:rsidRPr="004414D5">
        <w:rPr>
          <w:rFonts w:ascii="Calibri" w:hAnsi="Calibri" w:cs="Calibri"/>
          <w:sz w:val="21"/>
          <w:szCs w:val="21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>oal</w:t>
      </w:r>
      <w:r w:rsidRPr="004414D5">
        <w:rPr>
          <w:rFonts w:ascii="Calibri" w:hAnsi="Calibri" w:cs="Calibri"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> </w:t>
      </w:r>
      <w:r w:rsidRPr="004414D5">
        <w:rPr>
          <w:rFonts w:ascii="Calibri" w:eastAsia="Calibri" w:hAnsi="Calibri" w:cs="Calibri"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ab/>
      </w:r>
      <w:r w:rsidR="0059214A">
        <w:rPr>
          <w:rFonts w:ascii="Calibri" w:eastAsia="Calibri" w:hAnsi="Calibri" w:cs="Calibri"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ab/>
      </w:r>
      <w:r w:rsidRPr="00047486">
        <w:rPr>
          <w:rFonts w:ascii="Calibri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Was konkret wollen Sie erreichen?</w:t>
      </w:r>
    </w:p>
    <w:p w14:paraId="74AC196F" w14:textId="0B47C8BD" w:rsidR="008F69F1" w:rsidRPr="004414D5" w:rsidRDefault="00BA5F4A" w:rsidP="00BA5F4A">
      <w:pPr>
        <w:spacing w:line="20" w:lineRule="atLeast"/>
        <w:ind w:firstLine="720"/>
        <w:rPr>
          <w:rFonts w:ascii="Calibri" w:eastAsia="Century Gothic" w:hAnsi="Calibri" w:cs="Calibri"/>
          <w:sz w:val="21"/>
          <w:szCs w:val="21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eastAsia="Century Gothic" w:hAnsi="Calibri" w:cs="Calibri"/>
          <w:sz w:val="21"/>
          <w:szCs w:val="21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        </w:t>
      </w:r>
      <w:r w:rsidR="00375A92" w:rsidRPr="004414D5">
        <w:rPr>
          <w:rFonts w:ascii="Calibri" w:hAnsi="Calibri" w:cs="Calibri"/>
          <w:b/>
          <w:bCs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>R</w:t>
      </w:r>
      <w:r w:rsidR="00375A92" w:rsidRPr="004414D5">
        <w:rPr>
          <w:rFonts w:ascii="Calibri" w:hAnsi="Calibri" w:cs="Calibri"/>
          <w:sz w:val="21"/>
          <w:szCs w:val="21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>eality</w:t>
      </w:r>
      <w:r w:rsidR="00375A92" w:rsidRPr="004414D5">
        <w:rPr>
          <w:rFonts w:ascii="Calibri" w:hAnsi="Calibri" w:cs="Calibri"/>
          <w:b/>
          <w:bCs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> </w:t>
      </w:r>
      <w:r w:rsidR="00375A92" w:rsidRPr="004414D5">
        <w:rPr>
          <w:rFonts w:ascii="Calibri" w:eastAsia="Calibri" w:hAnsi="Calibri" w:cs="Calibri"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ab/>
      </w:r>
      <w:r w:rsidR="00375A92" w:rsidRPr="00047486">
        <w:rPr>
          <w:rFonts w:ascii="Calibri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Wie zeigt sich Inklusion derzeit konkret?</w:t>
      </w:r>
    </w:p>
    <w:p w14:paraId="1EC484FE" w14:textId="62F5A85B" w:rsidR="008F69F1" w:rsidRPr="00047486" w:rsidRDefault="00375A92" w:rsidP="00BA5F4A">
      <w:pPr>
        <w:spacing w:line="20" w:lineRule="atLeast"/>
        <w:rPr>
          <w:rFonts w:ascii="Calibri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eastAsia="Century Gothic" w:hAnsi="Calibri" w:cs="Calibri"/>
          <w:sz w:val="29"/>
          <w:szCs w:val="29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ab/>
      </w:r>
      <w:r w:rsidR="00BA5F4A" w:rsidRPr="004414D5">
        <w:rPr>
          <w:rFonts w:ascii="Calibri" w:eastAsia="Century Gothic" w:hAnsi="Calibri" w:cs="Calibri"/>
          <w:sz w:val="29"/>
          <w:szCs w:val="29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00BA5F4A" w:rsidRPr="004414D5">
        <w:rPr>
          <w:rFonts w:ascii="Calibri" w:hAnsi="Calibri" w:cs="Calibri"/>
          <w:b/>
          <w:bCs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    </w:t>
      </w:r>
      <w:r w:rsidRPr="004414D5">
        <w:rPr>
          <w:rFonts w:ascii="Calibri" w:hAnsi="Calibri" w:cs="Calibri"/>
          <w:b/>
          <w:bCs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>O</w:t>
      </w:r>
      <w:proofErr w:type="spellStart"/>
      <w:r w:rsidRPr="004414D5">
        <w:rPr>
          <w:rFonts w:ascii="Calibri" w:hAnsi="Calibri" w:cs="Calibri"/>
          <w:sz w:val="21"/>
          <w:szCs w:val="21"/>
          <w:shd w:val="clear" w:color="auto" w:fill="FFFFFF"/>
          <w:vertAlign w:val="subscript"/>
          <w:lang w:val="fr-FR"/>
          <w14:textFill>
            <w14:solidFill>
              <w14:srgbClr w14:val="000000">
                <w14:alpha w14:val="15294"/>
              </w14:srgbClr>
            </w14:solidFill>
          </w14:textFill>
        </w:rPr>
        <w:t>ptions</w:t>
      </w:r>
      <w:proofErr w:type="spellEnd"/>
      <w:r w:rsidRPr="004414D5">
        <w:rPr>
          <w:rFonts w:ascii="Calibri" w:hAnsi="Calibri" w:cs="Calibri"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> </w:t>
      </w:r>
      <w:r w:rsidRPr="004414D5">
        <w:rPr>
          <w:rFonts w:ascii="Calibri" w:eastAsia="Calibri" w:hAnsi="Calibri" w:cs="Calibri"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ab/>
      </w:r>
      <w:r w:rsidRPr="00047486">
        <w:rPr>
          <w:rFonts w:ascii="Calibri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Welche Entwicklungsmöglichkeiten sehen Sie, die Inklusion unterstützen?</w:t>
      </w:r>
    </w:p>
    <w:p w14:paraId="547DB8A2" w14:textId="0EA4E664" w:rsidR="008F69F1" w:rsidRPr="00047486" w:rsidRDefault="00375A92" w:rsidP="00BA5F4A">
      <w:pPr>
        <w:spacing w:line="20" w:lineRule="atLeast"/>
        <w:rPr>
          <w:rFonts w:ascii="Calibri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eastAsia="Century Gothic" w:hAnsi="Calibri" w:cs="Calibri"/>
          <w:sz w:val="21"/>
          <w:szCs w:val="21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ab/>
      </w:r>
      <w:r w:rsidR="00BA5F4A" w:rsidRPr="004414D5">
        <w:rPr>
          <w:rFonts w:ascii="Calibri" w:eastAsia="Century Gothic" w:hAnsi="Calibri" w:cs="Calibri"/>
          <w:sz w:val="21"/>
          <w:szCs w:val="21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       </w:t>
      </w:r>
      <w:r w:rsidRPr="004414D5">
        <w:rPr>
          <w:rFonts w:ascii="Calibri" w:hAnsi="Calibri" w:cs="Calibri"/>
          <w:b/>
          <w:bCs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>W</w:t>
      </w:r>
      <w:r w:rsidRPr="004414D5">
        <w:rPr>
          <w:rFonts w:ascii="Calibri" w:hAnsi="Calibri" w:cs="Calibri"/>
          <w:sz w:val="21"/>
          <w:szCs w:val="21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>ill</w:t>
      </w:r>
      <w:r w:rsidRPr="004414D5">
        <w:rPr>
          <w:rFonts w:ascii="Calibri" w:hAnsi="Calibri" w:cs="Calibri"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> </w:t>
      </w:r>
      <w:r w:rsidRPr="004414D5">
        <w:rPr>
          <w:rFonts w:ascii="Calibri" w:eastAsia="Calibri" w:hAnsi="Calibri" w:cs="Calibri"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ab/>
      </w:r>
      <w:r w:rsidR="00BA5F4A" w:rsidRPr="004414D5">
        <w:rPr>
          <w:rFonts w:ascii="Calibri" w:eastAsia="Calibri" w:hAnsi="Calibri" w:cs="Calibri"/>
          <w:sz w:val="27"/>
          <w:szCs w:val="27"/>
          <w:shd w:val="clear" w:color="auto" w:fill="FFFFFF"/>
          <w:vertAlign w:val="subscript"/>
          <w14:textFill>
            <w14:solidFill>
              <w14:srgbClr w14:val="000000">
                <w14:alpha w14:val="15294"/>
              </w14:srgbClr>
            </w14:solidFill>
          </w14:textFill>
        </w:rPr>
        <w:tab/>
      </w:r>
      <w:r w:rsidRPr="00047486">
        <w:rPr>
          <w:rFonts w:ascii="Calibri" w:hAnsi="Calibri" w:cs="Calibri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Wollen Sie das wirklich?</w:t>
      </w:r>
    </w:p>
    <w:p w14:paraId="3FE9F23F" w14:textId="5892E317" w:rsidR="008F69F1" w:rsidRPr="004414D5" w:rsidRDefault="001D5F6F" w:rsidP="00ED1FD2">
      <w:pPr>
        <w:spacing w:line="345" w:lineRule="atLeast"/>
        <w:rPr>
          <w:rFonts w:ascii="Calibri" w:eastAsia="Century Gothic" w:hAnsi="Calibri" w:cs="Calibri"/>
          <w:b/>
          <w:bCs/>
          <w:color w:val="FF0000"/>
          <w:sz w:val="32"/>
          <w:szCs w:val="32"/>
          <w:shd w:val="clear" w:color="auto" w:fill="FFFFFF"/>
          <w14:textFill>
            <w14:solidFill>
              <w14:srgbClr w14:val="FF0000">
                <w14:alpha w14:val="15300"/>
              </w14:srgbClr>
            </w14:solidFill>
          </w14:textFill>
        </w:rPr>
      </w:pPr>
      <w:r w:rsidRPr="004414D5">
        <w:rPr>
          <w:rFonts w:ascii="Calibri" w:eastAsia="Century Gothic" w:hAnsi="Calibri" w:cs="Calibri"/>
          <w:b/>
          <w:bCs/>
          <w:color w:val="FF0000"/>
          <w:sz w:val="32"/>
          <w:szCs w:val="32"/>
          <w:shd w:val="clear" w:color="auto" w:fill="FFFFFF"/>
          <w14:textFill>
            <w14:solidFill>
              <w14:srgbClr w14:val="FF0000">
                <w14:alpha w14:val="15300"/>
              </w14:srgbClr>
            </w14:solidFill>
          </w14:textFill>
        </w:rPr>
        <w:t xml:space="preserve"> </w:t>
      </w:r>
    </w:p>
    <w:p w14:paraId="67C57630" w14:textId="2190CA03" w:rsidR="008F69F1" w:rsidRPr="004414D5" w:rsidRDefault="1FD148E8" w:rsidP="00BA5F4A">
      <w:pPr>
        <w:spacing w:line="276" w:lineRule="auto"/>
        <w:rPr>
          <w:rFonts w:ascii="Calibri" w:eastAsia="Arial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3</w:t>
      </w:r>
      <w:r w:rsidR="007E20C1"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.</w:t>
      </w:r>
      <w:r w:rsidR="007E20C1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Auswertung der Gespräche </w:t>
      </w:r>
      <w:r w:rsidR="007E20C1"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durch</w:t>
      </w:r>
      <w:r w:rsidR="007E20C1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Visualisierung </w:t>
      </w:r>
      <w:r w:rsidRPr="004414D5">
        <w:rPr>
          <w:rFonts w:ascii="Calibri" w:hAnsi="Calibri" w:cs="Calibri"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(M</w:t>
      </w:r>
      <w:r w:rsidR="003B56A2" w:rsidRPr="004414D5">
        <w:rPr>
          <w:rFonts w:ascii="Calibri" w:hAnsi="Calibri" w:cs="Calibri"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I </w:t>
      </w:r>
      <w:r w:rsidR="027144B0" w:rsidRPr="004414D5">
        <w:rPr>
          <w:rFonts w:ascii="Calibri" w:hAnsi="Calibri" w:cs="Calibri"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4</w:t>
      </w:r>
      <w:r w:rsidRPr="004414D5">
        <w:rPr>
          <w:rFonts w:ascii="Calibri" w:hAnsi="Calibri" w:cs="Calibri"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)</w:t>
      </w:r>
      <w:r w:rsidR="00375A92" w:rsidRPr="004414D5">
        <w:rPr>
          <w:rFonts w:ascii="Calibri" w:hAnsi="Calibri" w:cs="Calibri"/>
        </w:rPr>
        <w:br/>
      </w:r>
    </w:p>
    <w:p w14:paraId="3BAD0CFF" w14:textId="77777777" w:rsidR="008F69F1" w:rsidRPr="00047486" w:rsidRDefault="00375A92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BiUSe sammeln ihre Eindrücke unmittelbar im Anschluss an die Interviews.</w:t>
      </w:r>
    </w:p>
    <w:p w14:paraId="2A7AA53A" w14:textId="77777777" w:rsidR="008F69F1" w:rsidRPr="00047486" w:rsidRDefault="00375A92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BiUSe ordnen die gewonnenen Eindrücke.</w:t>
      </w:r>
    </w:p>
    <w:p w14:paraId="43FC92D2" w14:textId="4AE6FFF1" w:rsidR="008F69F1" w:rsidRPr="00047486" w:rsidRDefault="00375A92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 xml:space="preserve">BiUSe stellen ihre </w:t>
      </w:r>
      <w:r w:rsidR="007E20C1" w:rsidRPr="00047486">
        <w:rPr>
          <w:rFonts w:ascii="Calibri" w:hAnsi="Calibri" w:cs="Calibri"/>
          <w:color w:val="000000"/>
          <w:sz w:val="20"/>
          <w:szCs w:val="20"/>
          <w:lang w:val="de-DE"/>
        </w:rPr>
        <w:t>durch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="007E20C1" w:rsidRPr="00047486">
        <w:rPr>
          <w:rFonts w:ascii="Calibri" w:hAnsi="Calibri" w:cs="Calibri"/>
          <w:color w:val="000000"/>
          <w:sz w:val="20"/>
          <w:szCs w:val="20"/>
          <w:lang w:val="de-DE"/>
        </w:rPr>
        <w:t>Gespräche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gewonnene Wahrnehmung der Schule grafisch dar</w:t>
      </w:r>
      <w:r w:rsidR="007E20C1" w:rsidRPr="00047486">
        <w:rPr>
          <w:rFonts w:ascii="Calibri" w:hAnsi="Calibri" w:cs="Calibri"/>
          <w:color w:val="000000"/>
          <w:sz w:val="20"/>
          <w:szCs w:val="20"/>
          <w:lang w:val="de-DE"/>
        </w:rPr>
        <w:t>.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(Beziehungsebene vor Sachebene)</w:t>
      </w:r>
    </w:p>
    <w:p w14:paraId="6E7BEAA2" w14:textId="1AF58E07" w:rsidR="008F69F1" w:rsidRPr="00047486" w:rsidRDefault="00375A92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 xml:space="preserve">Darstellung, inwiefern Schulleitung und </w:t>
      </w:r>
      <w:r w:rsidR="007E20C1" w:rsidRPr="00047486">
        <w:rPr>
          <w:rFonts w:ascii="Calibri" w:hAnsi="Calibri" w:cs="Calibri"/>
          <w:color w:val="000000"/>
          <w:sz w:val="20"/>
          <w:szCs w:val="20"/>
          <w:lang w:val="de-DE"/>
        </w:rPr>
        <w:t>Steuergruppe</w:t>
      </w:r>
      <w:r w:rsidR="007E20C1"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übereinstimmen: Positives hervorheben, Negatives benennen (5:1 Darstellung des Positiven und Negativen)</w:t>
      </w:r>
    </w:p>
    <w:p w14:paraId="733B3896" w14:textId="37F08748" w:rsidR="00BA5F4A" w:rsidRPr="004414D5" w:rsidRDefault="001D5F6F" w:rsidP="00BA5F4A">
      <w:pPr>
        <w:spacing w:line="345" w:lineRule="atLeast"/>
        <w:rPr>
          <w:rFonts w:ascii="Calibri" w:eastAsia="Century Gothic" w:hAnsi="Calibri" w:cs="Calibri"/>
          <w:b/>
          <w:bCs/>
          <w:color w:val="FF0000"/>
          <w:sz w:val="32"/>
          <w:szCs w:val="32"/>
          <w:shd w:val="clear" w:color="auto" w:fill="FFFFFF"/>
          <w14:textFill>
            <w14:solidFill>
              <w14:srgbClr w14:val="FF0000">
                <w14:alpha w14:val="15300"/>
              </w14:srgbClr>
            </w14:solidFill>
          </w14:textFill>
        </w:rPr>
      </w:pPr>
      <w:r w:rsidRPr="004414D5">
        <w:rPr>
          <w:rFonts w:ascii="Calibri" w:eastAsia="Century Gothic" w:hAnsi="Calibri" w:cs="Calibri"/>
          <w:b/>
          <w:bCs/>
          <w:color w:val="FF0000"/>
          <w:sz w:val="32"/>
          <w:szCs w:val="32"/>
          <w:shd w:val="clear" w:color="auto" w:fill="FFFFFF"/>
          <w14:textFill>
            <w14:solidFill>
              <w14:srgbClr w14:val="FF0000">
                <w14:alpha w14:val="15300"/>
              </w14:srgbClr>
            </w14:solidFill>
          </w14:textFill>
        </w:rPr>
        <w:t xml:space="preserve"> </w:t>
      </w:r>
    </w:p>
    <w:p w14:paraId="3F7573CB" w14:textId="0DD3AE1A" w:rsidR="008F69F1" w:rsidRPr="004414D5" w:rsidRDefault="1FD148E8">
      <w:pPr>
        <w:spacing w:line="345" w:lineRule="atLeast"/>
        <w:rPr>
          <w:rFonts w:ascii="Calibri" w:eastAsia="Arial" w:hAnsi="Calibri" w:cs="Calibri"/>
          <w:sz w:val="22"/>
          <w:szCs w:val="22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</w:pPr>
      <w:r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4</w:t>
      </w:r>
      <w:r w:rsidR="007E20C1"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.</w:t>
      </w:r>
      <w:r w:rsidR="007E20C1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Gemeinsames Gespräch </w:t>
      </w:r>
      <w:r w:rsidR="007E20C1"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zur</w:t>
      </w:r>
      <w:r w:rsidR="007E20C1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="007E20C1"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Auswertung</w:t>
      </w:r>
      <w:r w:rsidR="007E20C1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</w:t>
      </w:r>
      <w:r w:rsidRPr="004414D5">
        <w:rPr>
          <w:rFonts w:ascii="Calibri" w:hAnsi="Calibri" w:cs="Calibri"/>
          <w:b/>
          <w:bCs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des Ist-Stands </w:t>
      </w:r>
      <w:r w:rsidRPr="004414D5">
        <w:rPr>
          <w:rFonts w:ascii="Calibri" w:hAnsi="Calibri" w:cs="Calibri"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(M</w:t>
      </w:r>
      <w:r w:rsidR="003B56A2" w:rsidRPr="004414D5">
        <w:rPr>
          <w:rFonts w:ascii="Calibri" w:hAnsi="Calibri" w:cs="Calibri"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 xml:space="preserve"> I </w:t>
      </w:r>
      <w:r w:rsidR="257DFAB8" w:rsidRPr="004414D5">
        <w:rPr>
          <w:rFonts w:ascii="Calibri" w:hAnsi="Calibri" w:cs="Calibri"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5</w:t>
      </w:r>
      <w:r w:rsidRPr="004414D5">
        <w:rPr>
          <w:rFonts w:ascii="Calibri" w:hAnsi="Calibri" w:cs="Calibri"/>
          <w:sz w:val="24"/>
          <w:szCs w:val="24"/>
          <w:shd w:val="clear" w:color="auto" w:fill="FFFFFF"/>
          <w14:textFill>
            <w14:solidFill>
              <w14:srgbClr w14:val="000000">
                <w14:alpha w14:val="15294"/>
              </w14:srgbClr>
            </w14:solidFill>
          </w14:textFill>
        </w:rPr>
        <w:t>)</w:t>
      </w:r>
      <w:r w:rsidR="00375A92" w:rsidRPr="004414D5">
        <w:rPr>
          <w:rFonts w:ascii="Calibri" w:hAnsi="Calibri" w:cs="Calibri"/>
        </w:rPr>
        <w:br/>
      </w:r>
    </w:p>
    <w:p w14:paraId="04EF3645" w14:textId="2FA03F4C" w:rsidR="008F69F1" w:rsidRPr="00047486" w:rsidRDefault="007E20C1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BiUSe</w:t>
      </w:r>
      <w:r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="00375A92" w:rsidRPr="00047486">
        <w:rPr>
          <w:rFonts w:ascii="Calibri" w:hAnsi="Calibri" w:cs="Calibri"/>
          <w:color w:val="000000"/>
          <w:sz w:val="20"/>
          <w:szCs w:val="20"/>
          <w:lang w:val="de-DE"/>
        </w:rPr>
        <w:t xml:space="preserve">stellen stärkenorientiert ihr gewonnenes Bild der 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Schule</w:t>
      </w:r>
      <w:r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="00375A92" w:rsidRPr="00047486">
        <w:rPr>
          <w:rFonts w:ascii="Calibri" w:hAnsi="Calibri" w:cs="Calibri"/>
          <w:color w:val="000000"/>
          <w:sz w:val="20"/>
          <w:szCs w:val="20"/>
          <w:lang w:val="de-DE"/>
        </w:rPr>
        <w:t xml:space="preserve">im Gespräch mit Schulleitung und </w:t>
      </w: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Steuergruppe</w:t>
      </w:r>
      <w:r>
        <w:rPr>
          <w:rFonts w:ascii="Calibri" w:hAnsi="Calibri" w:cs="Calibri"/>
          <w:color w:val="000000"/>
          <w:sz w:val="20"/>
          <w:szCs w:val="20"/>
          <w:lang w:val="de-DE"/>
        </w:rPr>
        <w:t xml:space="preserve"> </w:t>
      </w:r>
      <w:r w:rsidR="00375A92" w:rsidRPr="00047486">
        <w:rPr>
          <w:rFonts w:ascii="Calibri" w:hAnsi="Calibri" w:cs="Calibri"/>
          <w:color w:val="000000"/>
          <w:sz w:val="20"/>
          <w:szCs w:val="20"/>
          <w:lang w:val="de-DE"/>
        </w:rPr>
        <w:t>dar.</w:t>
      </w:r>
    </w:p>
    <w:p w14:paraId="5B2CD004" w14:textId="31A920C0" w:rsidR="008F69F1" w:rsidRPr="00047486" w:rsidRDefault="00375A92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Verdeutlichung, dass es sich um subjektive Sichtweisen der BiUSe handelt</w:t>
      </w:r>
    </w:p>
    <w:p w14:paraId="0871BFA1" w14:textId="3FC591C0" w:rsidR="00BA5F4A" w:rsidRPr="00047486" w:rsidRDefault="00375A92" w:rsidP="0059214A">
      <w:pPr>
        <w:pStyle w:val="Beschriftung"/>
        <w:numPr>
          <w:ilvl w:val="1"/>
          <w:numId w:val="22"/>
        </w:numPr>
        <w:tabs>
          <w:tab w:val="left" w:pos="284"/>
          <w:tab w:val="left" w:pos="5211"/>
        </w:tabs>
        <w:spacing w:line="276" w:lineRule="auto"/>
        <w:jc w:val="left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47486">
        <w:rPr>
          <w:rFonts w:ascii="Calibri" w:hAnsi="Calibri" w:cs="Calibri"/>
          <w:color w:val="000000"/>
          <w:sz w:val="20"/>
          <w:szCs w:val="20"/>
          <w:lang w:val="de-DE"/>
        </w:rPr>
        <w:t>Unterschiedliche Sichtweisen benennen (Schnittmengen anregen)</w:t>
      </w:r>
    </w:p>
    <w:sectPr w:rsidR="00BA5F4A" w:rsidRPr="00047486" w:rsidSect="00741A9D">
      <w:type w:val="continuous"/>
      <w:pgSz w:w="11900" w:h="16840"/>
      <w:pgMar w:top="720" w:right="1200" w:bottom="1080" w:left="1200" w:header="680" w:footer="170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77C6C2" w16cex:dateUtc="2023-08-04T16:49:00Z"/>
  <w16cex:commentExtensible w16cex:durableId="2877C6D2" w16cex:dateUtc="2023-08-04T16:49:00Z"/>
  <w16cex:commentExtensible w16cex:durableId="2877C734" w16cex:dateUtc="2023-08-04T16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D5F74" w14:textId="77777777" w:rsidR="00025915" w:rsidRDefault="00025915" w:rsidP="008A3330">
      <w:r>
        <w:separator/>
      </w:r>
    </w:p>
  </w:endnote>
  <w:endnote w:type="continuationSeparator" w:id="0">
    <w:p w14:paraId="5753BE7B" w14:textId="77777777" w:rsidR="00025915" w:rsidRDefault="00025915" w:rsidP="008A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1FD6E" w14:textId="77777777" w:rsidR="0015581A" w:rsidRDefault="0015581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73633" w14:textId="611BA606" w:rsidR="00F51F0F" w:rsidRPr="0015581A" w:rsidRDefault="00914185" w:rsidP="008A3330">
    <w:pPr>
      <w:pStyle w:val="Fuzeile"/>
      <w:rPr>
        <w:rFonts w:ascii="Calibri" w:hAnsi="Calibri" w:cs="Calibri"/>
        <w:color w:val="000000" w:themeColor="text1"/>
      </w:rPr>
    </w:pPr>
    <w:r w:rsidRPr="0015581A">
      <w:rPr>
        <w:rFonts w:ascii="Calibri" w:hAnsi="Calibri" w:cs="Calibri"/>
        <w:noProof/>
        <w:color w:val="000000" w:themeColor="text1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9264" behindDoc="1" locked="0" layoutInCell="1" allowOverlap="1" wp14:anchorId="48373848" wp14:editId="736B53B5">
          <wp:simplePos x="0" y="0"/>
          <wp:positionH relativeFrom="column">
            <wp:posOffset>4509770</wp:posOffset>
          </wp:positionH>
          <wp:positionV relativeFrom="paragraph">
            <wp:posOffset>-286385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5" name="Grafik 5" descr="C:\Users\di76lan\AppData\Local\Microsoft\Windows\INetCache\Content.Word\BiUSe_2-Zeiler_CMYK_Graustuf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76lan\AppData\Local\Microsoft\Windows\INetCache\Content.Word\BiUSe_2-Zeiler_CMYK_Graustuf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/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5581A">
      <w:rPr>
        <w:rFonts w:ascii="Calibri" w:hAnsi="Calibri" w:cs="Calibri"/>
        <w:color w:val="000000" w:themeColor="text1"/>
      </w:rPr>
      <w:t xml:space="preserve">Stand: </w:t>
    </w:r>
    <w:r w:rsidR="00645442" w:rsidRPr="0015581A">
      <w:rPr>
        <w:rFonts w:ascii="Calibri" w:hAnsi="Calibri" w:cs="Calibri"/>
        <w:color w:val="000000" w:themeColor="text1"/>
      </w:rPr>
      <w:t>07/2023</w:t>
    </w:r>
    <w:r w:rsidRPr="0015581A">
      <w:rPr>
        <w:rFonts w:ascii="Calibri" w:hAnsi="Calibri" w:cs="Calibri"/>
        <w:color w:val="000000" w:themeColor="text1"/>
      </w:rPr>
      <w:tab/>
    </w:r>
    <w:r w:rsidR="00F51F0F" w:rsidRPr="0015581A">
      <w:rPr>
        <w:rFonts w:ascii="Calibri" w:hAnsi="Calibri" w:cs="Calibri"/>
        <w:color w:val="000000" w:themeColor="text1"/>
      </w:rPr>
      <w:t xml:space="preserve">Seite </w:t>
    </w:r>
    <w:r w:rsidR="00F51F0F" w:rsidRPr="0015581A">
      <w:rPr>
        <w:rFonts w:ascii="Calibri" w:hAnsi="Calibri" w:cs="Calibri"/>
        <w:color w:val="000000" w:themeColor="text1"/>
      </w:rPr>
      <w:fldChar w:fldCharType="begin"/>
    </w:r>
    <w:r w:rsidR="00F51F0F" w:rsidRPr="0015581A">
      <w:rPr>
        <w:rFonts w:ascii="Calibri" w:hAnsi="Calibri" w:cs="Calibri"/>
        <w:color w:val="000000" w:themeColor="text1"/>
      </w:rPr>
      <w:instrText>PAGE  \* Arabic  \* MERGEFORMAT</w:instrText>
    </w:r>
    <w:r w:rsidR="00F51F0F" w:rsidRPr="0015581A">
      <w:rPr>
        <w:rFonts w:ascii="Calibri" w:hAnsi="Calibri" w:cs="Calibri"/>
        <w:color w:val="000000" w:themeColor="text1"/>
      </w:rPr>
      <w:fldChar w:fldCharType="separate"/>
    </w:r>
    <w:r w:rsidR="00EE0AE4" w:rsidRPr="0015581A">
      <w:rPr>
        <w:rFonts w:ascii="Calibri" w:hAnsi="Calibri" w:cs="Calibri"/>
        <w:noProof/>
        <w:color w:val="000000" w:themeColor="text1"/>
      </w:rPr>
      <w:t>2</w:t>
    </w:r>
    <w:r w:rsidR="00F51F0F" w:rsidRPr="0015581A">
      <w:rPr>
        <w:rFonts w:ascii="Calibri" w:hAnsi="Calibri" w:cs="Calibri"/>
        <w:color w:val="000000" w:themeColor="text1"/>
      </w:rPr>
      <w:fldChar w:fldCharType="end"/>
    </w:r>
    <w:r w:rsidR="00F51F0F" w:rsidRPr="0015581A">
      <w:rPr>
        <w:rFonts w:ascii="Calibri" w:hAnsi="Calibri" w:cs="Calibri"/>
        <w:color w:val="000000" w:themeColor="text1"/>
      </w:rPr>
      <w:t xml:space="preserve"> von</w:t>
    </w:r>
    <w:r w:rsidR="00FA215D" w:rsidRPr="0015581A">
      <w:rPr>
        <w:rFonts w:ascii="Calibri" w:hAnsi="Calibri" w:cs="Calibri"/>
        <w:color w:val="000000" w:themeColor="text1"/>
      </w:rPr>
      <w:t xml:space="preserve"> 2</w:t>
    </w:r>
    <w:r w:rsidR="00F51F0F" w:rsidRPr="0015581A">
      <w:rPr>
        <w:rFonts w:ascii="Calibri" w:hAnsi="Calibri" w:cs="Calibri"/>
        <w:color w:val="000000" w:themeColor="text1"/>
      </w:rPr>
      <w:t xml:space="preserve">                                             </w:t>
    </w:r>
  </w:p>
  <w:p w14:paraId="62FA7AB1" w14:textId="65AC4B72" w:rsidR="00F51F0F" w:rsidRPr="00F51F0F" w:rsidRDefault="00F51F0F" w:rsidP="008A3330">
    <w:pPr>
      <w:pStyle w:val="Fuzeile"/>
      <w:rPr>
        <w:rFonts w:ascii="Century Gothic" w:hAnsi="Century Gothic"/>
        <w:color w:val="000000" w:themeColor="tex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1CA37" w14:textId="71CB3404" w:rsidR="008A3330" w:rsidRPr="0015581A" w:rsidRDefault="008A3330" w:rsidP="008A3330">
    <w:pPr>
      <w:pStyle w:val="Fuzeile"/>
      <w:rPr>
        <w:rFonts w:ascii="Calibri" w:hAnsi="Calibri" w:cs="Calibri"/>
        <w:color w:val="000000" w:themeColor="text1"/>
      </w:rPr>
    </w:pPr>
    <w:r w:rsidRPr="0015581A">
      <w:rPr>
        <w:rFonts w:ascii="Calibri" w:hAnsi="Calibri" w:cs="Calibri"/>
        <w:noProof/>
        <w:color w:val="000000" w:themeColor="text1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61312" behindDoc="1" locked="0" layoutInCell="1" allowOverlap="1" wp14:anchorId="1AE76524" wp14:editId="3A1FE2A8">
          <wp:simplePos x="0" y="0"/>
          <wp:positionH relativeFrom="column">
            <wp:posOffset>4509770</wp:posOffset>
          </wp:positionH>
          <wp:positionV relativeFrom="paragraph">
            <wp:posOffset>-286385</wp:posOffset>
          </wp:positionV>
          <wp:extent cx="1865630" cy="568325"/>
          <wp:effectExtent l="0" t="0" r="1270" b="3175"/>
          <wp:wrapTight wrapText="bothSides">
            <wp:wrapPolygon edited="0">
              <wp:start x="0" y="0"/>
              <wp:lineTo x="0" y="20997"/>
              <wp:lineTo x="21394" y="20997"/>
              <wp:lineTo x="21394" y="0"/>
              <wp:lineTo x="0" y="0"/>
            </wp:wrapPolygon>
          </wp:wrapTight>
          <wp:docPr id="6" name="Grafik 6" descr="C:\Users\di76lan\AppData\Local\Microsoft\Windows\INetCache\Content.Word\BiUSe_2-Zeiler_CMYK_Graustuf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76lan\AppData\Local\Microsoft\Windows\INetCache\Content.Word\BiUSe_2-Zeiler_CMYK_Graustuf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41"/>
                  <a:stretch/>
                </pic:blipFill>
                <pic:spPr bwMode="auto">
                  <a:xfrm>
                    <a:off x="0" y="0"/>
                    <a:ext cx="186563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5581A">
      <w:rPr>
        <w:rFonts w:ascii="Calibri" w:hAnsi="Calibri" w:cs="Calibri"/>
        <w:color w:val="000000" w:themeColor="text1"/>
      </w:rPr>
      <w:t xml:space="preserve">Stand: </w:t>
    </w:r>
    <w:r w:rsidR="00645442" w:rsidRPr="0015581A">
      <w:rPr>
        <w:rFonts w:ascii="Calibri" w:hAnsi="Calibri" w:cs="Calibri"/>
        <w:color w:val="000000" w:themeColor="text1"/>
      </w:rPr>
      <w:t>07.2023</w:t>
    </w:r>
    <w:r w:rsidRPr="0015581A">
      <w:rPr>
        <w:rFonts w:ascii="Calibri" w:hAnsi="Calibri" w:cs="Calibri"/>
        <w:color w:val="000000" w:themeColor="text1"/>
      </w:rPr>
      <w:tab/>
      <w:t xml:space="preserve">Seite </w:t>
    </w:r>
    <w:r w:rsidRPr="0015581A">
      <w:rPr>
        <w:rFonts w:ascii="Calibri" w:hAnsi="Calibri" w:cs="Calibri"/>
        <w:color w:val="000000" w:themeColor="text1"/>
      </w:rPr>
      <w:fldChar w:fldCharType="begin"/>
    </w:r>
    <w:r w:rsidRPr="0015581A">
      <w:rPr>
        <w:rFonts w:ascii="Calibri" w:hAnsi="Calibri" w:cs="Calibri"/>
        <w:color w:val="000000" w:themeColor="text1"/>
      </w:rPr>
      <w:instrText>PAGE  \* Arabic  \* MERGEFORMAT</w:instrText>
    </w:r>
    <w:r w:rsidRPr="0015581A">
      <w:rPr>
        <w:rFonts w:ascii="Calibri" w:hAnsi="Calibri" w:cs="Calibri"/>
        <w:color w:val="000000" w:themeColor="text1"/>
      </w:rPr>
      <w:fldChar w:fldCharType="separate"/>
    </w:r>
    <w:r w:rsidR="00EE0AE4" w:rsidRPr="0015581A">
      <w:rPr>
        <w:rFonts w:ascii="Calibri" w:hAnsi="Calibri" w:cs="Calibri"/>
        <w:noProof/>
        <w:color w:val="000000" w:themeColor="text1"/>
      </w:rPr>
      <w:t>1</w:t>
    </w:r>
    <w:r w:rsidRPr="0015581A">
      <w:rPr>
        <w:rFonts w:ascii="Calibri" w:hAnsi="Calibri" w:cs="Calibri"/>
        <w:color w:val="000000" w:themeColor="text1"/>
      </w:rPr>
      <w:fldChar w:fldCharType="end"/>
    </w:r>
    <w:r w:rsidRPr="0015581A">
      <w:rPr>
        <w:rFonts w:ascii="Calibri" w:hAnsi="Calibri" w:cs="Calibri"/>
        <w:color w:val="000000" w:themeColor="text1"/>
      </w:rPr>
      <w:t xml:space="preserve"> von </w:t>
    </w:r>
    <w:r w:rsidR="00AD327C" w:rsidRPr="0015581A">
      <w:rPr>
        <w:rFonts w:ascii="Calibri" w:hAnsi="Calibri" w:cs="Calibri"/>
        <w:color w:val="000000" w:themeColor="text1"/>
      </w:rPr>
      <w:t>2</w:t>
    </w:r>
    <w:r w:rsidRPr="0015581A">
      <w:rPr>
        <w:rFonts w:ascii="Calibri" w:hAnsi="Calibri" w:cs="Calibri"/>
        <w:color w:val="000000" w:themeColor="text1"/>
      </w:rPr>
      <w:t xml:space="preserve">                                             </w:t>
    </w:r>
  </w:p>
  <w:p w14:paraId="30EFEBE3" w14:textId="77777777" w:rsidR="008A3330" w:rsidRDefault="008A3330" w:rsidP="008A33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197B6" w14:textId="77777777" w:rsidR="00025915" w:rsidRDefault="00025915" w:rsidP="008A3330">
      <w:r>
        <w:separator/>
      </w:r>
    </w:p>
  </w:footnote>
  <w:footnote w:type="continuationSeparator" w:id="0">
    <w:p w14:paraId="15613772" w14:textId="77777777" w:rsidR="00025915" w:rsidRDefault="00025915" w:rsidP="008A3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27B08" w14:textId="77777777" w:rsidR="0015581A" w:rsidRDefault="001558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02F53" w14:textId="6952D527" w:rsidR="00280CF0" w:rsidRDefault="00D02B9F" w:rsidP="008A3330">
    <w:pPr>
      <w:pStyle w:val="Kopfzeile"/>
      <w:jc w:val="center"/>
    </w:pPr>
    <w:r>
      <w:t>Kompass I: Auftakt und Ist-Stand</w:t>
    </w:r>
    <w:r w:rsidR="00280CF0"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EEBEF" w14:textId="77777777" w:rsidR="0015581A" w:rsidRDefault="001558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4777"/>
    <w:multiLevelType w:val="hybridMultilevel"/>
    <w:tmpl w:val="02A0343E"/>
    <w:lvl w:ilvl="0" w:tplc="D0DE7958">
      <w:start w:val="1"/>
      <w:numFmt w:val="bullet"/>
      <w:lvlText w:val="•"/>
      <w:lvlJc w:val="left"/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286410"/>
    <w:multiLevelType w:val="hybridMultilevel"/>
    <w:tmpl w:val="EA6486A0"/>
    <w:lvl w:ilvl="0" w:tplc="04070003">
      <w:start w:val="1"/>
      <w:numFmt w:val="bullet"/>
      <w:lvlText w:val="o"/>
      <w:lvlJc w:val="left"/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0DE7958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C14E08E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A109C70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E121E88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BC087C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60439A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8E1792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ACCD82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D1D19A3"/>
    <w:multiLevelType w:val="hybridMultilevel"/>
    <w:tmpl w:val="5B7AC1BE"/>
    <w:numStyleLink w:val="Punkt"/>
  </w:abstractNum>
  <w:abstractNum w:abstractNumId="3" w15:restartNumberingAfterBreak="0">
    <w:nsid w:val="270647D7"/>
    <w:multiLevelType w:val="multilevel"/>
    <w:tmpl w:val="782A819C"/>
    <w:lvl w:ilvl="0">
      <w:start w:val="1"/>
      <w:numFmt w:val="decimal"/>
      <w:lvlText w:val="%1."/>
      <w:lvlJc w:val="left"/>
      <w:pPr>
        <w:ind w:left="720" w:hanging="360"/>
      </w:pPr>
      <w:rPr>
        <w:rFonts w:eastAsia="Century Gothic" w:cs="Century Gothic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29735C9A"/>
    <w:multiLevelType w:val="hybridMultilevel"/>
    <w:tmpl w:val="AEAEFF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5275C"/>
    <w:multiLevelType w:val="hybridMultilevel"/>
    <w:tmpl w:val="5B7AC1BE"/>
    <w:styleLink w:val="Punkt"/>
    <w:lvl w:ilvl="0" w:tplc="1C9CEDDA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882924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E4A744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F69BAC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A88DB8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BC61B4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D42BB0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00F54C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1A07C2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7E03B51"/>
    <w:multiLevelType w:val="hybridMultilevel"/>
    <w:tmpl w:val="C3900A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D23EC"/>
    <w:multiLevelType w:val="hybridMultilevel"/>
    <w:tmpl w:val="83306C34"/>
    <w:lvl w:ilvl="0" w:tplc="D0DE7958">
      <w:start w:val="1"/>
      <w:numFmt w:val="bullet"/>
      <w:lvlText w:val="•"/>
      <w:lvlJc w:val="left"/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AE1864"/>
    <w:multiLevelType w:val="hybridMultilevel"/>
    <w:tmpl w:val="E5EAC6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7505F6"/>
    <w:multiLevelType w:val="hybridMultilevel"/>
    <w:tmpl w:val="C71C2E6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AF5336"/>
    <w:multiLevelType w:val="hybridMultilevel"/>
    <w:tmpl w:val="25D6E5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4F5A1B"/>
    <w:multiLevelType w:val="hybridMultilevel"/>
    <w:tmpl w:val="0BA4F3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79243D"/>
    <w:multiLevelType w:val="hybridMultilevel"/>
    <w:tmpl w:val="25942378"/>
    <w:numStyleLink w:val="Punkt2"/>
  </w:abstractNum>
  <w:abstractNum w:abstractNumId="13" w15:restartNumberingAfterBreak="0">
    <w:nsid w:val="70412BA2"/>
    <w:multiLevelType w:val="multilevel"/>
    <w:tmpl w:val="782A819C"/>
    <w:lvl w:ilvl="0">
      <w:start w:val="1"/>
      <w:numFmt w:val="decimal"/>
      <w:lvlText w:val="%1."/>
      <w:lvlJc w:val="left"/>
      <w:pPr>
        <w:ind w:left="720" w:hanging="360"/>
      </w:pPr>
      <w:rPr>
        <w:rFonts w:eastAsia="Century Gothic" w:cs="Century Gothic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4" w15:restartNumberingAfterBreak="0">
    <w:nsid w:val="7756790E"/>
    <w:multiLevelType w:val="hybridMultilevel"/>
    <w:tmpl w:val="DE04EC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4370E2"/>
    <w:multiLevelType w:val="hybridMultilevel"/>
    <w:tmpl w:val="C85E7B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6C24F2"/>
    <w:multiLevelType w:val="hybridMultilevel"/>
    <w:tmpl w:val="16B691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0180B"/>
    <w:multiLevelType w:val="hybridMultilevel"/>
    <w:tmpl w:val="25942378"/>
    <w:styleLink w:val="Punkt2"/>
    <w:lvl w:ilvl="0" w:tplc="24F41F48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3E4D28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C52D16E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AE2ECE2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A123BE6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1A4E1A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509C24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900A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C8C97E">
      <w:start w:val="1"/>
      <w:numFmt w:val="bullet"/>
      <w:lvlText w:val="•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5"/>
  </w:num>
  <w:num w:numId="2">
    <w:abstractNumId w:val="2"/>
    <w:lvlOverride w:ilvl="0">
      <w:lvl w:ilvl="0" w:tplc="C3284A48">
        <w:start w:val="1"/>
        <w:numFmt w:val="bullet"/>
        <w:lvlText w:val="•"/>
        <w:lvlJc w:val="left"/>
        <w:pPr>
          <w:ind w:left="720" w:hanging="499"/>
        </w:pPr>
        <w:rPr>
          <w:rFonts w:ascii="Century Gothic" w:hAnsi="Century Gothic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2"/>
    <w:lvlOverride w:ilvl="0">
      <w:lvl w:ilvl="0" w:tplc="C3284A48">
        <w:start w:val="1"/>
        <w:numFmt w:val="bullet"/>
        <w:lvlText w:val="•"/>
        <w:lvlJc w:val="left"/>
        <w:pPr>
          <w:ind w:left="72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E226EB6">
        <w:start w:val="1"/>
        <w:numFmt w:val="bullet"/>
        <w:lvlText w:val="•"/>
        <w:lvlJc w:val="left"/>
        <w:pPr>
          <w:ind w:left="85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A603EB0">
        <w:start w:val="1"/>
        <w:numFmt w:val="bullet"/>
        <w:lvlText w:val="•"/>
        <w:lvlJc w:val="left"/>
        <w:pPr>
          <w:ind w:left="107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CC48C8">
        <w:start w:val="1"/>
        <w:numFmt w:val="bullet"/>
        <w:lvlText w:val="•"/>
        <w:lvlJc w:val="left"/>
        <w:pPr>
          <w:ind w:left="129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1B09D6C">
        <w:start w:val="1"/>
        <w:numFmt w:val="bullet"/>
        <w:lvlText w:val="•"/>
        <w:lvlJc w:val="left"/>
        <w:pPr>
          <w:ind w:left="151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31654E4">
        <w:start w:val="1"/>
        <w:numFmt w:val="bullet"/>
        <w:lvlText w:val="•"/>
        <w:lvlJc w:val="left"/>
        <w:pPr>
          <w:ind w:left="173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D0ED326">
        <w:start w:val="1"/>
        <w:numFmt w:val="bullet"/>
        <w:lvlText w:val="•"/>
        <w:lvlJc w:val="left"/>
        <w:pPr>
          <w:ind w:left="195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F4C41C4">
        <w:start w:val="1"/>
        <w:numFmt w:val="bullet"/>
        <w:lvlText w:val="•"/>
        <w:lvlJc w:val="left"/>
        <w:pPr>
          <w:ind w:left="217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E821CCE">
        <w:start w:val="1"/>
        <w:numFmt w:val="bullet"/>
        <w:lvlText w:val="•"/>
        <w:lvlJc w:val="left"/>
        <w:pPr>
          <w:ind w:left="239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"/>
    <w:lvlOverride w:ilvl="0">
      <w:lvl w:ilvl="0" w:tplc="C3284A48">
        <w:start w:val="1"/>
        <w:numFmt w:val="bullet"/>
        <w:lvlText w:val="•"/>
        <w:lvlJc w:val="left"/>
        <w:pPr>
          <w:ind w:left="72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E226EB6">
        <w:start w:val="1"/>
        <w:numFmt w:val="bullet"/>
        <w:lvlText w:val="•"/>
        <w:lvlJc w:val="left"/>
        <w:pPr>
          <w:ind w:left="94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A603EB0">
        <w:start w:val="1"/>
        <w:numFmt w:val="bullet"/>
        <w:lvlText w:val="•"/>
        <w:lvlJc w:val="left"/>
        <w:pPr>
          <w:ind w:left="116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CC48C8">
        <w:start w:val="1"/>
        <w:numFmt w:val="bullet"/>
        <w:lvlText w:val="•"/>
        <w:lvlJc w:val="left"/>
        <w:pPr>
          <w:ind w:left="138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1B09D6C">
        <w:start w:val="1"/>
        <w:numFmt w:val="bullet"/>
        <w:lvlText w:val="•"/>
        <w:lvlJc w:val="left"/>
        <w:pPr>
          <w:ind w:left="160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31654E4">
        <w:start w:val="1"/>
        <w:numFmt w:val="bullet"/>
        <w:lvlText w:val="•"/>
        <w:lvlJc w:val="left"/>
        <w:pPr>
          <w:ind w:left="182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D0ED326">
        <w:start w:val="1"/>
        <w:numFmt w:val="bullet"/>
        <w:lvlText w:val="•"/>
        <w:lvlJc w:val="left"/>
        <w:pPr>
          <w:ind w:left="204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F4C41C4">
        <w:start w:val="1"/>
        <w:numFmt w:val="bullet"/>
        <w:lvlText w:val="•"/>
        <w:lvlJc w:val="left"/>
        <w:pPr>
          <w:ind w:left="226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E821CCE">
        <w:start w:val="1"/>
        <w:numFmt w:val="bullet"/>
        <w:lvlText w:val="•"/>
        <w:lvlJc w:val="left"/>
        <w:pPr>
          <w:ind w:left="248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2"/>
    <w:lvlOverride w:ilvl="0">
      <w:lvl w:ilvl="0" w:tplc="C3284A48">
        <w:start w:val="1"/>
        <w:numFmt w:val="bullet"/>
        <w:lvlText w:val="•"/>
        <w:lvlJc w:val="left"/>
        <w:pPr>
          <w:ind w:left="720" w:hanging="5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E226EB6">
        <w:start w:val="1"/>
        <w:numFmt w:val="bullet"/>
        <w:lvlText w:val="•"/>
        <w:lvlJc w:val="left"/>
        <w:pPr>
          <w:ind w:left="85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A603EB0">
        <w:start w:val="1"/>
        <w:numFmt w:val="bullet"/>
        <w:lvlText w:val="•"/>
        <w:lvlJc w:val="left"/>
        <w:pPr>
          <w:ind w:left="107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CC48C8">
        <w:start w:val="1"/>
        <w:numFmt w:val="bullet"/>
        <w:lvlText w:val="•"/>
        <w:lvlJc w:val="left"/>
        <w:pPr>
          <w:ind w:left="129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1B09D6C">
        <w:start w:val="1"/>
        <w:numFmt w:val="bullet"/>
        <w:lvlText w:val="•"/>
        <w:lvlJc w:val="left"/>
        <w:pPr>
          <w:ind w:left="151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31654E4">
        <w:start w:val="1"/>
        <w:numFmt w:val="bullet"/>
        <w:lvlText w:val="•"/>
        <w:lvlJc w:val="left"/>
        <w:pPr>
          <w:ind w:left="173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D0ED326">
        <w:start w:val="1"/>
        <w:numFmt w:val="bullet"/>
        <w:lvlText w:val="•"/>
        <w:lvlJc w:val="left"/>
        <w:pPr>
          <w:ind w:left="195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F4C41C4">
        <w:start w:val="1"/>
        <w:numFmt w:val="bullet"/>
        <w:lvlText w:val="•"/>
        <w:lvlJc w:val="left"/>
        <w:pPr>
          <w:ind w:left="217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E821CCE">
        <w:start w:val="1"/>
        <w:numFmt w:val="bullet"/>
        <w:lvlText w:val="•"/>
        <w:lvlJc w:val="left"/>
        <w:pPr>
          <w:ind w:left="2393" w:hanging="413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7"/>
  </w:num>
  <w:num w:numId="7">
    <w:abstractNumId w:val="12"/>
  </w:num>
  <w:num w:numId="8">
    <w:abstractNumId w:val="2"/>
    <w:lvlOverride w:ilvl="0">
      <w:lvl w:ilvl="0" w:tplc="C3284A48">
        <w:start w:val="1"/>
        <w:numFmt w:val="bullet"/>
        <w:lvlText w:val="•"/>
        <w:lvlJc w:val="left"/>
        <w:pPr>
          <w:ind w:left="720" w:hanging="499"/>
        </w:pPr>
        <w:rPr>
          <w:rFonts w:ascii="Century Gothic" w:hAnsi="Century Gothic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E226EB6">
        <w:start w:val="1"/>
        <w:numFmt w:val="bullet"/>
        <w:lvlText w:val="•"/>
        <w:lvlJc w:val="left"/>
        <w:pPr>
          <w:ind w:left="4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A603EB0">
        <w:start w:val="1"/>
        <w:numFmt w:val="bullet"/>
        <w:lvlText w:val="•"/>
        <w:lvlJc w:val="left"/>
        <w:pPr>
          <w:ind w:left="6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CC48C8">
        <w:start w:val="1"/>
        <w:numFmt w:val="bullet"/>
        <w:lvlText w:val="•"/>
        <w:lvlJc w:val="left"/>
        <w:pPr>
          <w:ind w:left="8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1B09D6C">
        <w:start w:val="1"/>
        <w:numFmt w:val="bullet"/>
        <w:lvlText w:val="•"/>
        <w:lvlJc w:val="left"/>
        <w:pPr>
          <w:ind w:left="10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31654E4">
        <w:start w:val="1"/>
        <w:numFmt w:val="bullet"/>
        <w:lvlText w:val="•"/>
        <w:lvlJc w:val="left"/>
        <w:pPr>
          <w:ind w:left="12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D0ED326">
        <w:start w:val="1"/>
        <w:numFmt w:val="bullet"/>
        <w:lvlText w:val="•"/>
        <w:lvlJc w:val="left"/>
        <w:pPr>
          <w:ind w:left="14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F4C41C4">
        <w:start w:val="1"/>
        <w:numFmt w:val="bullet"/>
        <w:lvlText w:val="•"/>
        <w:lvlJc w:val="left"/>
        <w:pPr>
          <w:ind w:left="16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E821CCE">
        <w:start w:val="1"/>
        <w:numFmt w:val="bullet"/>
        <w:lvlText w:val="•"/>
        <w:lvlJc w:val="left"/>
        <w:pPr>
          <w:ind w:left="182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4"/>
  </w:num>
  <w:num w:numId="10">
    <w:abstractNumId w:val="11"/>
  </w:num>
  <w:num w:numId="11">
    <w:abstractNumId w:val="16"/>
  </w:num>
  <w:num w:numId="12">
    <w:abstractNumId w:val="14"/>
  </w:num>
  <w:num w:numId="13">
    <w:abstractNumId w:val="9"/>
  </w:num>
  <w:num w:numId="14">
    <w:abstractNumId w:val="10"/>
  </w:num>
  <w:num w:numId="15">
    <w:abstractNumId w:val="0"/>
  </w:num>
  <w:num w:numId="16">
    <w:abstractNumId w:val="15"/>
  </w:num>
  <w:num w:numId="17">
    <w:abstractNumId w:val="8"/>
  </w:num>
  <w:num w:numId="18">
    <w:abstractNumId w:val="13"/>
  </w:num>
  <w:num w:numId="19">
    <w:abstractNumId w:val="3"/>
  </w:num>
  <w:num w:numId="20">
    <w:abstractNumId w:val="6"/>
  </w:num>
  <w:num w:numId="21">
    <w:abstractNumId w:val="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88571BD"/>
    <w:rsid w:val="00004B70"/>
    <w:rsid w:val="00017B99"/>
    <w:rsid w:val="00025915"/>
    <w:rsid w:val="00047486"/>
    <w:rsid w:val="00071371"/>
    <w:rsid w:val="000E3EEC"/>
    <w:rsid w:val="000F587D"/>
    <w:rsid w:val="00112672"/>
    <w:rsid w:val="0015581A"/>
    <w:rsid w:val="001A5469"/>
    <w:rsid w:val="001D5F6F"/>
    <w:rsid w:val="00221B9E"/>
    <w:rsid w:val="0024126F"/>
    <w:rsid w:val="00280CF0"/>
    <w:rsid w:val="002A3529"/>
    <w:rsid w:val="002C52E7"/>
    <w:rsid w:val="00333921"/>
    <w:rsid w:val="00347C50"/>
    <w:rsid w:val="0035422C"/>
    <w:rsid w:val="00364CE7"/>
    <w:rsid w:val="00375A92"/>
    <w:rsid w:val="003826EE"/>
    <w:rsid w:val="003B56A2"/>
    <w:rsid w:val="003F498D"/>
    <w:rsid w:val="004414D5"/>
    <w:rsid w:val="004B52B2"/>
    <w:rsid w:val="004E487A"/>
    <w:rsid w:val="00501FA0"/>
    <w:rsid w:val="00552AFB"/>
    <w:rsid w:val="00581908"/>
    <w:rsid w:val="0059214A"/>
    <w:rsid w:val="005A644C"/>
    <w:rsid w:val="005E598D"/>
    <w:rsid w:val="006167D5"/>
    <w:rsid w:val="00645442"/>
    <w:rsid w:val="00650585"/>
    <w:rsid w:val="006D50EC"/>
    <w:rsid w:val="00741A9D"/>
    <w:rsid w:val="007E20C1"/>
    <w:rsid w:val="00855BC5"/>
    <w:rsid w:val="008A3330"/>
    <w:rsid w:val="008D0905"/>
    <w:rsid w:val="008E5304"/>
    <w:rsid w:val="008F69F1"/>
    <w:rsid w:val="00912D8B"/>
    <w:rsid w:val="00914185"/>
    <w:rsid w:val="00991414"/>
    <w:rsid w:val="009B62AF"/>
    <w:rsid w:val="009C4D21"/>
    <w:rsid w:val="00A333D5"/>
    <w:rsid w:val="00A82663"/>
    <w:rsid w:val="00AD327C"/>
    <w:rsid w:val="00AE7EF0"/>
    <w:rsid w:val="00B02229"/>
    <w:rsid w:val="00B2086C"/>
    <w:rsid w:val="00B309BA"/>
    <w:rsid w:val="00B35CD0"/>
    <w:rsid w:val="00B7611E"/>
    <w:rsid w:val="00B85ABB"/>
    <w:rsid w:val="00BA5F4A"/>
    <w:rsid w:val="00BE2CA6"/>
    <w:rsid w:val="00BE3F2E"/>
    <w:rsid w:val="00CA238A"/>
    <w:rsid w:val="00CB484F"/>
    <w:rsid w:val="00CC3281"/>
    <w:rsid w:val="00CF19A5"/>
    <w:rsid w:val="00D0010E"/>
    <w:rsid w:val="00D02B9F"/>
    <w:rsid w:val="00D05C6C"/>
    <w:rsid w:val="00D91FC8"/>
    <w:rsid w:val="00E12884"/>
    <w:rsid w:val="00E55A13"/>
    <w:rsid w:val="00E63123"/>
    <w:rsid w:val="00ED1FD2"/>
    <w:rsid w:val="00EE0AE4"/>
    <w:rsid w:val="00F32E74"/>
    <w:rsid w:val="00F51F0F"/>
    <w:rsid w:val="00F56A9B"/>
    <w:rsid w:val="00FA0FFA"/>
    <w:rsid w:val="00FA215D"/>
    <w:rsid w:val="00FC7050"/>
    <w:rsid w:val="00FD4B1F"/>
    <w:rsid w:val="00FF3645"/>
    <w:rsid w:val="027144B0"/>
    <w:rsid w:val="02C5153A"/>
    <w:rsid w:val="05B795BE"/>
    <w:rsid w:val="06432774"/>
    <w:rsid w:val="06FF54D0"/>
    <w:rsid w:val="08B2E139"/>
    <w:rsid w:val="0A46382B"/>
    <w:rsid w:val="0DD8D010"/>
    <w:rsid w:val="0F2CE22B"/>
    <w:rsid w:val="10C8B28C"/>
    <w:rsid w:val="12FAEAC4"/>
    <w:rsid w:val="132D2A93"/>
    <w:rsid w:val="15607FDC"/>
    <w:rsid w:val="1721501E"/>
    <w:rsid w:val="188571BD"/>
    <w:rsid w:val="19476425"/>
    <w:rsid w:val="1A8E71D8"/>
    <w:rsid w:val="1C9940AC"/>
    <w:rsid w:val="1CC216DF"/>
    <w:rsid w:val="1CE60594"/>
    <w:rsid w:val="1DA24738"/>
    <w:rsid w:val="1FD148E8"/>
    <w:rsid w:val="23169E39"/>
    <w:rsid w:val="2469B2D3"/>
    <w:rsid w:val="257DFAB8"/>
    <w:rsid w:val="2609DF65"/>
    <w:rsid w:val="26972847"/>
    <w:rsid w:val="28F1A5F6"/>
    <w:rsid w:val="292B17AE"/>
    <w:rsid w:val="29AF7582"/>
    <w:rsid w:val="2A3E95EB"/>
    <w:rsid w:val="2A94C7B1"/>
    <w:rsid w:val="2B00EB07"/>
    <w:rsid w:val="2B72C641"/>
    <w:rsid w:val="2CC07FC0"/>
    <w:rsid w:val="2CDC0A17"/>
    <w:rsid w:val="2CFC2393"/>
    <w:rsid w:val="2D5C44EF"/>
    <w:rsid w:val="2D9954E9"/>
    <w:rsid w:val="2DFA8A16"/>
    <w:rsid w:val="2E570874"/>
    <w:rsid w:val="2FDDF26F"/>
    <w:rsid w:val="3074054F"/>
    <w:rsid w:val="321575B9"/>
    <w:rsid w:val="3268F650"/>
    <w:rsid w:val="32CEA805"/>
    <w:rsid w:val="3481CA15"/>
    <w:rsid w:val="34E6D0A7"/>
    <w:rsid w:val="37175CFA"/>
    <w:rsid w:val="371E775A"/>
    <w:rsid w:val="37A10F04"/>
    <w:rsid w:val="3860E09A"/>
    <w:rsid w:val="38D5A8D1"/>
    <w:rsid w:val="39E64EEB"/>
    <w:rsid w:val="3C7E99DF"/>
    <w:rsid w:val="3D8F92BB"/>
    <w:rsid w:val="3D987B65"/>
    <w:rsid w:val="41F263EC"/>
    <w:rsid w:val="421E6B18"/>
    <w:rsid w:val="43C42BA0"/>
    <w:rsid w:val="4635EE15"/>
    <w:rsid w:val="4A5F04F9"/>
    <w:rsid w:val="4D3C00FD"/>
    <w:rsid w:val="4FB109DC"/>
    <w:rsid w:val="505AEBB7"/>
    <w:rsid w:val="509AED86"/>
    <w:rsid w:val="50FB7DE9"/>
    <w:rsid w:val="510ACDF5"/>
    <w:rsid w:val="51FF162E"/>
    <w:rsid w:val="52B9C863"/>
    <w:rsid w:val="5557280F"/>
    <w:rsid w:val="55CE8D2C"/>
    <w:rsid w:val="56FEB2A1"/>
    <w:rsid w:val="574A3BD0"/>
    <w:rsid w:val="58936656"/>
    <w:rsid w:val="594DA5EA"/>
    <w:rsid w:val="5A477A78"/>
    <w:rsid w:val="5B5CCACF"/>
    <w:rsid w:val="5C672269"/>
    <w:rsid w:val="5CE6DC8A"/>
    <w:rsid w:val="608F947E"/>
    <w:rsid w:val="63ED0C90"/>
    <w:rsid w:val="64414618"/>
    <w:rsid w:val="65E8E5F5"/>
    <w:rsid w:val="6679A193"/>
    <w:rsid w:val="672BFA0F"/>
    <w:rsid w:val="679DE7AC"/>
    <w:rsid w:val="68615AFC"/>
    <w:rsid w:val="69B40952"/>
    <w:rsid w:val="6A86BAB9"/>
    <w:rsid w:val="6DEB62E4"/>
    <w:rsid w:val="6F1C1BA5"/>
    <w:rsid w:val="7002A8D3"/>
    <w:rsid w:val="710DC5C7"/>
    <w:rsid w:val="7655EE84"/>
    <w:rsid w:val="770E052D"/>
    <w:rsid w:val="7DA78BAA"/>
    <w:rsid w:val="7EC6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AAF3A"/>
  <w15:docId w15:val="{8D422D8D-0BF5-4020-95E6-E490ADF7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uiPriority w:val="10"/>
    <w:qFormat/>
    <w:pPr>
      <w:keepNext/>
      <w:pBdr>
        <w:top w:val="single" w:sz="4" w:space="0" w:color="88847E"/>
        <w:bottom w:val="single" w:sz="4" w:space="0" w:color="88847E"/>
      </w:pBdr>
      <w:spacing w:after="440" w:line="216" w:lineRule="auto"/>
      <w:jc w:val="center"/>
      <w:outlineLvl w:val="0"/>
    </w:pPr>
    <w:rPr>
      <w:rFonts w:ascii="Helvetica Neue" w:hAnsi="Helvetica Neue" w:cs="Arial Unicode MS"/>
      <w:b/>
      <w:bCs/>
      <w:caps/>
      <w:color w:val="444444"/>
      <w:sz w:val="124"/>
      <w:szCs w:val="124"/>
      <w14:textOutline w14:w="0" w14:cap="flat" w14:cmpd="sng" w14:algn="ctr">
        <w14:noFill/>
        <w14:prstDash w14:val="solid"/>
        <w14:bevel/>
      </w14:textOutline>
    </w:rPr>
  </w:style>
  <w:style w:type="paragraph" w:customStyle="1" w:styleId="berschrift">
    <w:name w:val="Überschrift"/>
    <w:next w:val="Text2"/>
    <w:pPr>
      <w:ind w:left="160" w:hanging="160"/>
      <w:outlineLvl w:val="0"/>
    </w:pPr>
    <w:rPr>
      <w:rFonts w:ascii="Helvetica Neue" w:eastAsia="Helvetica Neue" w:hAnsi="Helvetica Neue" w:cs="Helvetica Neue"/>
      <w:b/>
      <w:bCs/>
      <w:color w:val="FF6A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2">
    <w:name w:val="Text 2"/>
    <w:pPr>
      <w:spacing w:line="288" w:lineRule="auto"/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Beschriftung">
    <w:name w:val="caption"/>
    <w:pPr>
      <w:jc w:val="center"/>
    </w:pPr>
    <w:rPr>
      <w:rFonts w:ascii="Helvetica Neue Medium" w:hAnsi="Helvetica Neue Medium" w:cs="Arial Unicode MS"/>
      <w:color w:val="FFFFFF"/>
      <w:sz w:val="24"/>
      <w:szCs w:val="24"/>
      <w:lang w:val="it-IT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">
    <w:name w:val="Punkt"/>
    <w:pPr>
      <w:numPr>
        <w:numId w:val="1"/>
      </w:numPr>
    </w:pPr>
  </w:style>
  <w:style w:type="numbering" w:customStyle="1" w:styleId="Punkt2">
    <w:name w:val="Punkt 2"/>
    <w:pPr>
      <w:numPr>
        <w:numId w:val="6"/>
      </w:numPr>
    </w:pPr>
  </w:style>
  <w:style w:type="paragraph" w:styleId="Kopfzeile">
    <w:name w:val="header"/>
    <w:basedOn w:val="Standard"/>
    <w:link w:val="KopfzeileZchn"/>
    <w:uiPriority w:val="99"/>
    <w:unhideWhenUsed/>
    <w:rsid w:val="00280C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0CF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280C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0CF0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741A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41A9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41A9D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41A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41A9D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table" w:styleId="Tabellenraster">
    <w:name w:val="Table Grid"/>
    <w:basedOn w:val="NormaleTabelle"/>
    <w:uiPriority w:val="39"/>
    <w:rsid w:val="0074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41A9D"/>
    <w:pPr>
      <w:ind w:left="720"/>
      <w:contextualSpacing/>
    </w:pPr>
  </w:style>
  <w:style w:type="table" w:styleId="TabelleWeb1">
    <w:name w:val="Table Web 1"/>
    <w:basedOn w:val="NormaleTabelle"/>
    <w:uiPriority w:val="99"/>
    <w:semiHidden/>
    <w:unhideWhenUsed/>
    <w:rsid w:val="00AE7EF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215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215D"/>
    <w:rPr>
      <w:rFonts w:ascii="Tahoma" w:eastAsia="Helvetica Neue" w:hAnsi="Tahoma" w:cs="Tahoma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styleId="berarbeitung">
    <w:name w:val="Revision"/>
    <w:hidden/>
    <w:uiPriority w:val="99"/>
    <w:semiHidden/>
    <w:rsid w:val="007E20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ti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01_Simple_Newsletter_Sans">
  <a:themeElements>
    <a:clrScheme name="01_Simple_Newsletter_Sans">
      <a:dk1>
        <a:srgbClr val="000000"/>
      </a:dk1>
      <a:lt1>
        <a:srgbClr val="FFFFFF"/>
      </a:lt1>
      <a:dk2>
        <a:srgbClr val="444444"/>
      </a:dk2>
      <a:lt2>
        <a:srgbClr val="89847F"/>
      </a:lt2>
      <a:accent1>
        <a:srgbClr val="41BCEB"/>
      </a:accent1>
      <a:accent2>
        <a:srgbClr val="85CC82"/>
      </a:accent2>
      <a:accent3>
        <a:srgbClr val="FF9E41"/>
      </a:accent3>
      <a:accent4>
        <a:srgbClr val="FF5545"/>
      </a:accent4>
      <a:accent5>
        <a:srgbClr val="F16CB6"/>
      </a:accent5>
      <a:accent6>
        <a:srgbClr val="5862C2"/>
      </a:accent6>
      <a:hlink>
        <a:srgbClr val="0000FF"/>
      </a:hlink>
      <a:folHlink>
        <a:srgbClr val="FF00FF"/>
      </a:folHlink>
    </a:clrScheme>
    <a:fontScheme name="01_Simple_Newsletter_San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1_Simple_Newsletter_San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>
            <a:hueOff val="255805"/>
            <a:lumOff val="-19001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232323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a9aa3e-0290-48e8-a1da-d6e8ce61d79b" xsi:nil="true"/>
    <lcf76f155ced4ddcb4097134ff3c332f xmlns="702325f7-5394-44f7-814b-e6bcb72ad96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90AB5D3A24D47955B966EAAF83925" ma:contentTypeVersion="15" ma:contentTypeDescription="Ein neues Dokument erstellen." ma:contentTypeScope="" ma:versionID="3ac79d2347b0fce405127d62eb431c83">
  <xsd:schema xmlns:xsd="http://www.w3.org/2001/XMLSchema" xmlns:xs="http://www.w3.org/2001/XMLSchema" xmlns:p="http://schemas.microsoft.com/office/2006/metadata/properties" xmlns:ns2="702325f7-5394-44f7-814b-e6bcb72ad96c" xmlns:ns3="33a9aa3e-0290-48e8-a1da-d6e8ce61d79b" targetNamespace="http://schemas.microsoft.com/office/2006/metadata/properties" ma:root="true" ma:fieldsID="fc565287bf1d551f518ab668e76f0eb9" ns2:_="" ns3:_="">
    <xsd:import namespace="702325f7-5394-44f7-814b-e6bcb72ad96c"/>
    <xsd:import namespace="33a9aa3e-0290-48e8-a1da-d6e8ce61d7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325f7-5394-44f7-814b-e6bcb72ad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57915cb2-0b73-448b-a3b8-95c30b49cb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9aa3e-0290-48e8-a1da-d6e8ce61d79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3735236-479f-4738-8695-5fff04ec2131}" ma:internalName="TaxCatchAll" ma:showField="CatchAllData" ma:web="33a9aa3e-0290-48e8-a1da-d6e8ce61d7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FFA02-4C8B-47BE-BCB6-A298F0F6DD8A}">
  <ds:schemaRefs>
    <ds:schemaRef ds:uri="http://schemas.microsoft.com/office/2006/metadata/properties"/>
    <ds:schemaRef ds:uri="http://schemas.microsoft.com/office/infopath/2007/PartnerControls"/>
    <ds:schemaRef ds:uri="33a9aa3e-0290-48e8-a1da-d6e8ce61d79b"/>
    <ds:schemaRef ds:uri="702325f7-5394-44f7-814b-e6bcb72ad96c"/>
  </ds:schemaRefs>
</ds:datastoreItem>
</file>

<file path=customXml/itemProps2.xml><?xml version="1.0" encoding="utf-8"?>
<ds:datastoreItem xmlns:ds="http://schemas.openxmlformats.org/officeDocument/2006/customXml" ds:itemID="{613EE1CB-0621-4718-8B1A-C6BD3B20D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2325f7-5394-44f7-814b-e6bcb72ad96c"/>
    <ds:schemaRef ds:uri="33a9aa3e-0290-48e8-a1da-d6e8ce61d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91401A-004C-461E-980E-57E1EC649E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369B4B-5AFD-4BDE-A424-FD05E5486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Stand: 07.02.2021</dc:creator>
  <cp:lastModifiedBy>Fürhofer, Dominik</cp:lastModifiedBy>
  <cp:revision>2</cp:revision>
  <cp:lastPrinted>2021-09-21T16:48:00Z</cp:lastPrinted>
  <dcterms:created xsi:type="dcterms:W3CDTF">2023-08-09T06:49:00Z</dcterms:created>
  <dcterms:modified xsi:type="dcterms:W3CDTF">2023-08-09T06:49:00Z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0x01010008B90AB5D3A24D47955B966EAAF83925</vt:lpwstr>
  </property>
</Properties>
</file>