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C175F" w14:textId="77777777" w:rsidR="00350C87" w:rsidRPr="00142E0D" w:rsidRDefault="00192D2D">
      <w:pPr>
        <w:spacing w:after="0" w:line="240" w:lineRule="auto"/>
        <w:rPr>
          <w:b/>
          <w:bCs/>
          <w:szCs w:val="24"/>
        </w:rPr>
      </w:pPr>
      <w:r w:rsidRPr="00142E0D">
        <w:rPr>
          <w:b/>
          <w:bCs/>
          <w:szCs w:val="24"/>
        </w:rPr>
        <w:t>Lernfeldstrukturanalyse für das LF 2:</w:t>
      </w:r>
    </w:p>
    <w:p w14:paraId="1DE980CA" w14:textId="544D963D" w:rsidR="00350C87" w:rsidRPr="00142E0D" w:rsidRDefault="00192D2D">
      <w:pPr>
        <w:spacing w:after="0" w:line="240" w:lineRule="auto"/>
        <w:ind w:right="-314"/>
        <w:jc w:val="left"/>
        <w:rPr>
          <w:b/>
          <w:szCs w:val="24"/>
        </w:rPr>
      </w:pPr>
      <w:r w:rsidRPr="00142E0D">
        <w:rPr>
          <w:rFonts w:cs="Arial"/>
          <w:b/>
          <w:szCs w:val="24"/>
        </w:rPr>
        <w:t>Projekte planen und durchführen</w:t>
      </w:r>
      <w:r w:rsidRPr="00142E0D">
        <w:rPr>
          <w:rFonts w:cs="Arial"/>
          <w:b/>
          <w:szCs w:val="24"/>
        </w:rPr>
        <w:tab/>
      </w:r>
      <w:r w:rsidRPr="00142E0D">
        <w:rPr>
          <w:rFonts w:cs="Arial"/>
          <w:b/>
          <w:szCs w:val="24"/>
        </w:rPr>
        <w:tab/>
      </w:r>
      <w:r w:rsidRPr="00142E0D">
        <w:rPr>
          <w:rFonts w:cs="Arial"/>
          <w:b/>
          <w:szCs w:val="24"/>
        </w:rPr>
        <w:tab/>
      </w:r>
      <w:r w:rsidRPr="00142E0D">
        <w:rPr>
          <w:rFonts w:cs="Arial"/>
          <w:b/>
          <w:szCs w:val="24"/>
        </w:rPr>
        <w:tab/>
      </w:r>
      <w:r w:rsidRPr="00142E0D">
        <w:rPr>
          <w:rFonts w:cs="Arial"/>
          <w:b/>
          <w:szCs w:val="24"/>
        </w:rPr>
        <w:tab/>
      </w:r>
      <w:r w:rsidR="00142E0D">
        <w:rPr>
          <w:rFonts w:cs="Arial"/>
          <w:b/>
          <w:szCs w:val="24"/>
        </w:rPr>
        <w:tab/>
      </w:r>
      <w:r w:rsidRPr="00142E0D">
        <w:rPr>
          <w:b/>
          <w:szCs w:val="24"/>
        </w:rPr>
        <w:tab/>
      </w:r>
      <w:r w:rsidRPr="00142E0D">
        <w:rPr>
          <w:b/>
          <w:szCs w:val="24"/>
        </w:rPr>
        <w:tab/>
      </w:r>
      <w:r w:rsidRPr="00142E0D">
        <w:rPr>
          <w:b/>
          <w:szCs w:val="24"/>
        </w:rPr>
        <w:tab/>
      </w:r>
      <w:r w:rsidRPr="00142E0D">
        <w:rPr>
          <w:b/>
          <w:szCs w:val="24"/>
        </w:rPr>
        <w:tab/>
      </w:r>
      <w:r w:rsidRPr="00142E0D">
        <w:rPr>
          <w:b/>
          <w:szCs w:val="24"/>
        </w:rPr>
        <w:tab/>
      </w:r>
      <w:r w:rsidRPr="00142E0D">
        <w:rPr>
          <w:b/>
          <w:szCs w:val="24"/>
        </w:rPr>
        <w:tab/>
      </w:r>
      <w:r w:rsidRPr="00142E0D">
        <w:rPr>
          <w:b/>
          <w:bCs/>
          <w:color w:val="000000" w:themeColor="text1"/>
          <w:szCs w:val="24"/>
        </w:rPr>
        <w:t>4</w:t>
      </w:r>
      <w:r w:rsidRPr="00142E0D">
        <w:rPr>
          <w:b/>
          <w:bCs/>
          <w:szCs w:val="24"/>
        </w:rPr>
        <w:t>0 Std.</w:t>
      </w:r>
    </w:p>
    <w:p w14:paraId="21FE80BA" w14:textId="77777777" w:rsidR="00350C87" w:rsidRPr="00142E0D" w:rsidRDefault="00192D2D">
      <w:pPr>
        <w:spacing w:after="0" w:line="240" w:lineRule="auto"/>
        <w:jc w:val="left"/>
        <w:rPr>
          <w:rFonts w:ascii="Times New Roman" w:eastAsia="Times New Roman" w:hAnsi="Times New Roman"/>
          <w:szCs w:val="24"/>
          <w:lang w:eastAsia="de-DE"/>
        </w:rPr>
      </w:pPr>
      <w:r w:rsidRPr="00142E0D">
        <w:rPr>
          <w:rFonts w:ascii="Times New Roman" w:eastAsia="Times New Roman" w:hAnsi="Times New Roman"/>
          <w:szCs w:val="24"/>
          <w:lang w:eastAsia="de-DE"/>
        </w:rPr>
        <w:t> </w:t>
      </w:r>
    </w:p>
    <w:p w14:paraId="3B9D3404" w14:textId="77777777" w:rsidR="00350C87" w:rsidRPr="00142E0D" w:rsidRDefault="00192D2D">
      <w:pPr>
        <w:spacing w:line="264" w:lineRule="auto"/>
        <w:rPr>
          <w:rFonts w:cs="Arial"/>
          <w:b/>
          <w:bCs/>
          <w:szCs w:val="24"/>
        </w:rPr>
      </w:pPr>
      <w:r w:rsidRPr="00142E0D">
        <w:rPr>
          <w:rFonts w:cs="Arial"/>
          <w:b/>
          <w:bCs/>
          <w:szCs w:val="24"/>
        </w:rPr>
        <w:t>Die Schülerinnen und Schüler besitzen die Kompetenzen, Projekte vom Projektauftrag bis zur Projektauswertung durchzuführen.</w:t>
      </w:r>
    </w:p>
    <w:p w14:paraId="18E14C21" w14:textId="77777777" w:rsidR="00350C87" w:rsidRPr="00142E0D" w:rsidRDefault="00192D2D">
      <w:pPr>
        <w:spacing w:after="0" w:line="240" w:lineRule="auto"/>
        <w:rPr>
          <w:rFonts w:cs="Arial"/>
          <w:szCs w:val="24"/>
        </w:rPr>
      </w:pPr>
      <w:r w:rsidRPr="00142E0D">
        <w:rPr>
          <w:rFonts w:cs="Arial"/>
          <w:szCs w:val="24"/>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Lehrkraft. </w:t>
      </w:r>
    </w:p>
    <w:p w14:paraId="16325D31" w14:textId="77777777" w:rsidR="00350C87" w:rsidRPr="00142E0D" w:rsidRDefault="00350C87">
      <w:pPr>
        <w:spacing w:after="0" w:line="240" w:lineRule="auto"/>
        <w:rPr>
          <w:rFonts w:cs="Arial"/>
          <w:szCs w:val="24"/>
        </w:rPr>
      </w:pPr>
    </w:p>
    <w:p w14:paraId="252DD40E" w14:textId="77777777" w:rsidR="00350C87" w:rsidRPr="00142E0D" w:rsidRDefault="00192D2D">
      <w:pPr>
        <w:spacing w:after="0" w:line="240" w:lineRule="auto"/>
        <w:rPr>
          <w:rStyle w:val="docy"/>
          <w:szCs w:val="24"/>
          <w:u w:val="single"/>
        </w:rPr>
      </w:pPr>
      <w:r w:rsidRPr="00142E0D">
        <w:rPr>
          <w:rStyle w:val="docy"/>
          <w:szCs w:val="24"/>
          <w:u w:val="single"/>
        </w:rPr>
        <w:t>Hinweise:</w:t>
      </w:r>
    </w:p>
    <w:p w14:paraId="6A2CD9DA" w14:textId="77777777" w:rsidR="00350C87" w:rsidRPr="00142E0D" w:rsidRDefault="00192D2D">
      <w:pPr>
        <w:pStyle w:val="Listenabsatz"/>
        <w:numPr>
          <w:ilvl w:val="0"/>
          <w:numId w:val="4"/>
        </w:numPr>
        <w:spacing w:after="0" w:line="240" w:lineRule="auto"/>
        <w:rPr>
          <w:bCs/>
          <w:szCs w:val="24"/>
        </w:rPr>
      </w:pPr>
      <w:r w:rsidRPr="00142E0D">
        <w:rPr>
          <w:rFonts w:cs="Arial"/>
          <w:bCs/>
          <w:szCs w:val="24"/>
        </w:rPr>
        <w:t>Die angegebenen Zeitrichtwerte dienen der Orientierung, sie werden sich an die unterrichtliche Praxis anpassen.</w:t>
      </w:r>
    </w:p>
    <w:p w14:paraId="55AE65F2" w14:textId="77777777" w:rsidR="00350C87" w:rsidRPr="00142E0D" w:rsidRDefault="00192D2D" w:rsidP="005B5449">
      <w:pPr>
        <w:pStyle w:val="Listenabsatz"/>
        <w:numPr>
          <w:ilvl w:val="0"/>
          <w:numId w:val="4"/>
        </w:numPr>
        <w:spacing w:after="0" w:line="240" w:lineRule="auto"/>
        <w:ind w:left="527" w:hanging="170"/>
        <w:rPr>
          <w:rStyle w:val="docy"/>
          <w:szCs w:val="24"/>
        </w:rPr>
      </w:pPr>
      <w:r w:rsidRPr="00142E0D">
        <w:rPr>
          <w:rStyle w:val="docy"/>
          <w:szCs w:val="24"/>
        </w:rPr>
        <w:t>Zum Zeitpunkt der Erstellung der Lernfeldstrukturanalyse waren sowohl der Rahmenlehrplan als auch die bayerische Lehrplanrichtlinie veröffentlicht, jedoch lagen noch keine Prüfungskataloge oder ähnliches vor.</w:t>
      </w:r>
    </w:p>
    <w:p w14:paraId="1E89E862" w14:textId="77777777" w:rsidR="00350C87" w:rsidRPr="00142E0D" w:rsidRDefault="00192D2D" w:rsidP="005B5449">
      <w:pPr>
        <w:pStyle w:val="Listenabsatz"/>
        <w:numPr>
          <w:ilvl w:val="0"/>
          <w:numId w:val="4"/>
        </w:numPr>
        <w:spacing w:after="0" w:line="240" w:lineRule="auto"/>
        <w:ind w:left="527" w:hanging="170"/>
        <w:rPr>
          <w:bCs/>
          <w:szCs w:val="24"/>
        </w:rPr>
      </w:pPr>
      <w:r w:rsidRPr="00142E0D">
        <w:rPr>
          <w:rFonts w:cs="Arial"/>
          <w:bCs/>
          <w:szCs w:val="24"/>
        </w:rPr>
        <w:t>Abweichungen bei den Kompetenzformulierungen gegenüber des Rahmenlehrplans dienen der besseren Lesbarkeit, es ergeben sich daraus keine inhaltlichen Differenzen.</w:t>
      </w:r>
    </w:p>
    <w:p w14:paraId="2BA4A78F" w14:textId="77777777" w:rsidR="00350C87" w:rsidRDefault="00350C87">
      <w:pPr>
        <w:spacing w:after="0" w:line="240" w:lineRule="auto"/>
        <w:rPr>
          <w:rFonts w:cs="Arial"/>
          <w:sz w:val="20"/>
          <w:szCs w:val="20"/>
        </w:rPr>
      </w:pPr>
    </w:p>
    <w:p w14:paraId="66BCD604" w14:textId="77777777" w:rsidR="00350C87" w:rsidRDefault="00192D2D">
      <w:pPr>
        <w:spacing w:after="0" w:line="240" w:lineRule="auto"/>
        <w:rPr>
          <w:rFonts w:cs="Arial"/>
          <w:sz w:val="20"/>
          <w:szCs w:val="20"/>
        </w:rPr>
      </w:pPr>
      <w:r>
        <w:rPr>
          <w:rFonts w:cs="Arial"/>
          <w:sz w:val="20"/>
          <w:szCs w:val="20"/>
        </w:rPr>
        <w:t>Legende:</w:t>
      </w:r>
    </w:p>
    <w:p w14:paraId="756B32B6" w14:textId="77777777" w:rsidR="00350C87" w:rsidRDefault="00192D2D">
      <w:pPr>
        <w:spacing w:after="0" w:line="240" w:lineRule="auto"/>
        <w:rPr>
          <w:rFonts w:cs="Arial"/>
          <w:sz w:val="20"/>
          <w:szCs w:val="20"/>
        </w:rPr>
      </w:pPr>
      <w:r>
        <w:rPr>
          <w:rFonts w:cs="Arial"/>
          <w:sz w:val="20"/>
          <w:szCs w:val="20"/>
        </w:rPr>
        <w:t>1 UE = 45 Minuten</w:t>
      </w:r>
    </w:p>
    <w:p w14:paraId="2C857976" w14:textId="77777777" w:rsidR="00350C87" w:rsidRDefault="00192D2D">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14:paraId="17917BC3" w14:textId="77777777" w:rsidR="00350C87" w:rsidRDefault="00350C87">
      <w:pPr>
        <w:spacing w:after="0" w:line="240" w:lineRule="auto"/>
        <w:rPr>
          <w:rFonts w:cs="Arial"/>
          <w:sz w:val="20"/>
          <w:szCs w:val="20"/>
        </w:rPr>
      </w:pPr>
    </w:p>
    <w:p w14:paraId="43459DCA" w14:textId="77777777" w:rsidR="00350C87" w:rsidRDefault="00350C87">
      <w:pPr>
        <w:spacing w:after="0" w:line="240" w:lineRule="auto"/>
        <w:jc w:val="left"/>
        <w:rPr>
          <w:rFonts w:cs="Arial"/>
          <w:sz w:val="20"/>
          <w:szCs w:val="20"/>
        </w:rPr>
      </w:pPr>
    </w:p>
    <w:p w14:paraId="60C31FD4" w14:textId="77777777" w:rsidR="00350C87" w:rsidRDefault="00350C87">
      <w:pPr>
        <w:spacing w:after="0" w:line="240" w:lineRule="auto"/>
        <w:rPr>
          <w:rFonts w:cs="Arial"/>
          <w:sz w:val="20"/>
          <w:szCs w:val="20"/>
        </w:rPr>
      </w:pPr>
    </w:p>
    <w:p w14:paraId="38A8F2DD" w14:textId="77777777" w:rsidR="00350C87" w:rsidRDefault="00350C87">
      <w:pPr>
        <w:spacing w:after="0" w:line="240" w:lineRule="auto"/>
        <w:rPr>
          <w:rFonts w:cs="Arial"/>
          <w:sz w:val="20"/>
          <w:szCs w:val="20"/>
        </w:rPr>
      </w:pPr>
    </w:p>
    <w:p w14:paraId="4479E2E0" w14:textId="77777777" w:rsidR="00350C87" w:rsidRDefault="00350C87">
      <w:pPr>
        <w:spacing w:after="0" w:line="240" w:lineRule="auto"/>
        <w:rPr>
          <w:rFonts w:cs="Arial"/>
          <w:sz w:val="20"/>
          <w:szCs w:val="20"/>
        </w:rPr>
      </w:pPr>
    </w:p>
    <w:p w14:paraId="13017602" w14:textId="77777777" w:rsidR="00350C87" w:rsidRDefault="00350C87">
      <w:pPr>
        <w:spacing w:after="0" w:line="240" w:lineRule="auto"/>
        <w:rPr>
          <w:rFonts w:cs="Arial"/>
          <w:sz w:val="20"/>
          <w:szCs w:val="20"/>
        </w:rPr>
      </w:pPr>
    </w:p>
    <w:p w14:paraId="3A18DAE8" w14:textId="77777777" w:rsidR="00350C87" w:rsidRDefault="00350C87">
      <w:pPr>
        <w:spacing w:after="0" w:line="240" w:lineRule="auto"/>
        <w:rPr>
          <w:rFonts w:cs="Arial"/>
          <w:sz w:val="20"/>
          <w:szCs w:val="20"/>
        </w:rPr>
      </w:pPr>
    </w:p>
    <w:p w14:paraId="6692C840" w14:textId="77777777" w:rsidR="00350C87" w:rsidRDefault="00350C87">
      <w:pPr>
        <w:spacing w:after="0" w:line="240" w:lineRule="auto"/>
        <w:rPr>
          <w:rFonts w:cs="Arial"/>
          <w:sz w:val="20"/>
          <w:szCs w:val="20"/>
        </w:rPr>
      </w:pPr>
    </w:p>
    <w:p w14:paraId="28193484" w14:textId="77777777" w:rsidR="00350C87" w:rsidRDefault="00350C87">
      <w:pPr>
        <w:spacing w:after="0" w:line="240" w:lineRule="auto"/>
        <w:rPr>
          <w:rFonts w:cs="Arial"/>
          <w:sz w:val="20"/>
          <w:szCs w:val="20"/>
        </w:rPr>
      </w:pPr>
    </w:p>
    <w:p w14:paraId="6A0069B1" w14:textId="77777777" w:rsidR="00350C87" w:rsidRDefault="00192D2D">
      <w:pPr>
        <w:spacing w:after="0" w:line="240" w:lineRule="auto"/>
        <w:rPr>
          <w:rFonts w:cs="Arial"/>
          <w:b/>
          <w:sz w:val="20"/>
          <w:szCs w:val="20"/>
        </w:rPr>
      </w:pPr>
      <w:r>
        <w:rPr>
          <w:rFonts w:cs="Arial"/>
          <w:b/>
          <w:sz w:val="20"/>
          <w:szCs w:val="20"/>
        </w:rPr>
        <w:t>Autorenteam:</w:t>
      </w:r>
    </w:p>
    <w:p w14:paraId="2DD70716" w14:textId="77777777" w:rsidR="005B5449" w:rsidRDefault="005B5449" w:rsidP="005B5449">
      <w:pPr>
        <w:spacing w:after="0" w:line="240" w:lineRule="auto"/>
        <w:rPr>
          <w:rFonts w:cs="Arial"/>
          <w:sz w:val="20"/>
          <w:szCs w:val="20"/>
        </w:rPr>
      </w:pPr>
      <w:r>
        <w:rPr>
          <w:rFonts w:cs="Arial"/>
          <w:sz w:val="20"/>
          <w:szCs w:val="20"/>
        </w:rPr>
        <w:t>Harald Decker, Staatliche Berufsschule II Passau</w:t>
      </w:r>
    </w:p>
    <w:p w14:paraId="2D3795DC" w14:textId="77777777" w:rsidR="005B5449" w:rsidRDefault="005B5449" w:rsidP="005B5449">
      <w:pPr>
        <w:spacing w:after="0" w:line="240" w:lineRule="auto"/>
        <w:rPr>
          <w:rFonts w:cs="Arial"/>
          <w:sz w:val="20"/>
          <w:szCs w:val="20"/>
        </w:rPr>
      </w:pPr>
      <w:r>
        <w:rPr>
          <w:rFonts w:cs="Arial"/>
          <w:sz w:val="20"/>
          <w:szCs w:val="20"/>
        </w:rPr>
        <w:t>Thomas Eldracher, Staatliche Berufsschule II Kempten (Allgäu)</w:t>
      </w:r>
    </w:p>
    <w:p w14:paraId="487CDB9C" w14:textId="77777777" w:rsidR="005B5449" w:rsidRDefault="005B5449" w:rsidP="005B5449">
      <w:pPr>
        <w:spacing w:after="0" w:line="240" w:lineRule="auto"/>
        <w:rPr>
          <w:rFonts w:cs="Arial"/>
          <w:sz w:val="20"/>
          <w:szCs w:val="20"/>
        </w:rPr>
      </w:pPr>
      <w:r>
        <w:rPr>
          <w:rFonts w:cs="Arial"/>
          <w:sz w:val="20"/>
          <w:szCs w:val="20"/>
        </w:rPr>
        <w:t>Sabine Graf, Berufliches Schulzentrum Oskar-von-Miller Schwandorf</w:t>
      </w:r>
    </w:p>
    <w:p w14:paraId="7901BC78" w14:textId="77777777" w:rsidR="005B5449" w:rsidRDefault="005B5449" w:rsidP="005B5449">
      <w:pPr>
        <w:spacing w:after="0" w:line="240" w:lineRule="auto"/>
        <w:rPr>
          <w:rFonts w:cs="Arial"/>
          <w:sz w:val="20"/>
          <w:szCs w:val="20"/>
        </w:rPr>
      </w:pPr>
      <w:r>
        <w:rPr>
          <w:rFonts w:cs="Arial"/>
          <w:sz w:val="20"/>
          <w:szCs w:val="20"/>
        </w:rPr>
        <w:t>Petra Prockl, Berufliches Schulzentrum Forchheim</w:t>
      </w:r>
    </w:p>
    <w:p w14:paraId="52A84EC3" w14:textId="77777777" w:rsidR="005B5449" w:rsidRDefault="005B5449" w:rsidP="005B5449">
      <w:pPr>
        <w:spacing w:after="0" w:line="240" w:lineRule="auto"/>
        <w:rPr>
          <w:rFonts w:cs="Arial"/>
          <w:sz w:val="20"/>
          <w:szCs w:val="20"/>
        </w:rPr>
      </w:pPr>
      <w:r>
        <w:rPr>
          <w:rFonts w:cs="Arial"/>
          <w:sz w:val="20"/>
          <w:szCs w:val="20"/>
        </w:rPr>
        <w:t>Marco Reitberger, Staatliche Berufsschule II Straubing-Bogen</w:t>
      </w:r>
    </w:p>
    <w:p w14:paraId="1DE282C2" w14:textId="77777777" w:rsidR="005B5449" w:rsidRDefault="005B5449" w:rsidP="005B5449">
      <w:pPr>
        <w:spacing w:after="0" w:line="240" w:lineRule="auto"/>
        <w:rPr>
          <w:rFonts w:cs="Arial"/>
          <w:sz w:val="20"/>
          <w:szCs w:val="20"/>
        </w:rPr>
      </w:pPr>
      <w:r>
        <w:rPr>
          <w:rFonts w:cs="Arial"/>
          <w:sz w:val="20"/>
          <w:szCs w:val="20"/>
        </w:rPr>
        <w:t>Birgit Rothermich, Staatliche Berufsschule II Aschaffenburg</w:t>
      </w:r>
    </w:p>
    <w:p w14:paraId="73B7F8F5" w14:textId="77777777" w:rsidR="00350C87" w:rsidRDefault="00350C87">
      <w:pPr>
        <w:spacing w:after="0" w:line="240" w:lineRule="auto"/>
        <w:rPr>
          <w:rFonts w:cs="Arial"/>
          <w:sz w:val="20"/>
          <w:szCs w:val="20"/>
          <w:lang w:val="en-US"/>
        </w:rPr>
        <w:sectPr w:rsidR="00350C87">
          <w:headerReference w:type="even" r:id="rId7"/>
          <w:headerReference w:type="default" r:id="rId8"/>
          <w:footerReference w:type="even" r:id="rId9"/>
          <w:footerReference w:type="default" r:id="rId10"/>
          <w:headerReference w:type="first" r:id="rId11"/>
          <w:footerReference w:type="first" r:id="rId12"/>
          <w:pgSz w:w="16838" w:h="11906"/>
          <w:pgMar w:top="903" w:right="1417" w:bottom="851" w:left="1134" w:header="708" w:footer="472" w:gutter="0"/>
          <w:cols w:space="708"/>
        </w:sectPr>
      </w:pPr>
    </w:p>
    <w:p w14:paraId="73D6CB45" w14:textId="77777777" w:rsidR="00350C87" w:rsidRDefault="00350C87">
      <w:pPr>
        <w:tabs>
          <w:tab w:val="left" w:pos="3844"/>
        </w:tabs>
        <w:spacing w:after="0" w:line="240" w:lineRule="auto"/>
        <w:rPr>
          <w:rFonts w:cs="Arial"/>
          <w:sz w:val="20"/>
          <w:szCs w:val="20"/>
          <w:lang w:val="en-US"/>
        </w:rPr>
      </w:pPr>
    </w:p>
    <w:tbl>
      <w:tblPr>
        <w:tblStyle w:val="Tabellenraster"/>
        <w:tblW w:w="14502" w:type="dxa"/>
        <w:tblLayout w:type="fixed"/>
        <w:tblLook w:val="0620" w:firstRow="1" w:lastRow="0" w:firstColumn="0" w:lastColumn="0" w:noHBand="1" w:noVBand="1"/>
      </w:tblPr>
      <w:tblGrid>
        <w:gridCol w:w="3964"/>
        <w:gridCol w:w="2268"/>
        <w:gridCol w:w="2552"/>
        <w:gridCol w:w="2268"/>
        <w:gridCol w:w="1701"/>
        <w:gridCol w:w="1749"/>
      </w:tblGrid>
      <w:tr w:rsidR="00350C87" w14:paraId="1C2A2832" w14:textId="77777777">
        <w:trPr>
          <w:cantSplit/>
          <w:trHeight w:val="460"/>
          <w:tblHeader/>
        </w:trPr>
        <w:tc>
          <w:tcPr>
            <w:tcW w:w="3964" w:type="dxa"/>
            <w:vMerge w:val="restart"/>
          </w:tcPr>
          <w:p w14:paraId="12410CD5" w14:textId="77777777" w:rsidR="00350C87" w:rsidRDefault="00192D2D">
            <w:pPr>
              <w:widowControl w:val="0"/>
              <w:spacing w:after="0" w:line="240" w:lineRule="auto"/>
              <w:jc w:val="left"/>
              <w:rPr>
                <w:rFonts w:cs="Arial"/>
                <w:b/>
                <w:bCs/>
                <w:sz w:val="20"/>
                <w:szCs w:val="20"/>
              </w:rPr>
            </w:pPr>
            <w:r>
              <w:rPr>
                <w:rFonts w:cs="Arial"/>
                <w:b/>
                <w:bCs/>
                <w:sz w:val="20"/>
                <w:szCs w:val="20"/>
              </w:rPr>
              <w:t xml:space="preserve">Lernfeld 2: </w:t>
            </w:r>
          </w:p>
          <w:p w14:paraId="6495F71B" w14:textId="77777777" w:rsidR="00350C87" w:rsidRDefault="00192D2D">
            <w:pPr>
              <w:widowControl w:val="0"/>
              <w:spacing w:after="0" w:line="240" w:lineRule="auto"/>
              <w:jc w:val="left"/>
            </w:pPr>
            <w:r>
              <w:rPr>
                <w:rFonts w:cs="Arial"/>
                <w:b/>
                <w:bCs/>
                <w:sz w:val="20"/>
                <w:szCs w:val="20"/>
              </w:rPr>
              <w:t xml:space="preserve">Zeitrichtwert: </w:t>
            </w:r>
            <w:r>
              <w:rPr>
                <w:rFonts w:cs="Arial"/>
                <w:b/>
                <w:bCs/>
                <w:sz w:val="20"/>
                <w:szCs w:val="20"/>
              </w:rPr>
              <w:br/>
            </w:r>
            <w:r>
              <w:rPr>
                <w:rFonts w:cs="Arial"/>
                <w:b/>
                <w:bCs/>
                <w:color w:val="000000" w:themeColor="text1"/>
                <w:sz w:val="20"/>
                <w:szCs w:val="20"/>
              </w:rPr>
              <w:t>40</w:t>
            </w:r>
            <w:r>
              <w:rPr>
                <w:rFonts w:cs="Arial"/>
                <w:b/>
                <w:bCs/>
                <w:sz w:val="20"/>
                <w:szCs w:val="20"/>
              </w:rPr>
              <w:t xml:space="preserve"> Stunden</w:t>
            </w:r>
          </w:p>
        </w:tc>
        <w:tc>
          <w:tcPr>
            <w:tcW w:w="7088" w:type="dxa"/>
            <w:gridSpan w:val="3"/>
          </w:tcPr>
          <w:p w14:paraId="6835BBB2" w14:textId="77777777" w:rsidR="00350C87" w:rsidRDefault="00192D2D">
            <w:pPr>
              <w:widowControl w:val="0"/>
              <w:spacing w:after="0" w:line="240" w:lineRule="auto"/>
              <w:jc w:val="center"/>
            </w:pPr>
            <w:r>
              <w:rPr>
                <w:rFonts w:cs="Arial"/>
                <w:b/>
                <w:bCs/>
                <w:sz w:val="20"/>
                <w:szCs w:val="20"/>
              </w:rPr>
              <w:t>Handlungskompetenz</w:t>
            </w:r>
          </w:p>
        </w:tc>
        <w:tc>
          <w:tcPr>
            <w:tcW w:w="1701" w:type="dxa"/>
            <w:vMerge w:val="restart"/>
          </w:tcPr>
          <w:p w14:paraId="706E834A" w14:textId="77777777" w:rsidR="00350C87" w:rsidRDefault="00192D2D">
            <w:pPr>
              <w:widowControl w:val="0"/>
              <w:spacing w:after="0" w:line="240" w:lineRule="auto"/>
              <w:jc w:val="left"/>
              <w:rPr>
                <w:rFonts w:cs="Arial"/>
                <w:b/>
                <w:bCs/>
                <w:sz w:val="20"/>
                <w:szCs w:val="20"/>
              </w:rPr>
            </w:pPr>
            <w:r>
              <w:rPr>
                <w:rFonts w:cs="Arial"/>
                <w:b/>
                <w:bCs/>
                <w:sz w:val="20"/>
                <w:szCs w:val="20"/>
              </w:rPr>
              <w:t>Vorschläge zur Didaktik</w:t>
            </w:r>
          </w:p>
        </w:tc>
        <w:tc>
          <w:tcPr>
            <w:tcW w:w="1749" w:type="dxa"/>
            <w:vMerge w:val="restart"/>
          </w:tcPr>
          <w:p w14:paraId="5AAF8FBD" w14:textId="77777777" w:rsidR="00350C87" w:rsidRDefault="00192D2D">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p>
        </w:tc>
      </w:tr>
      <w:tr w:rsidR="00350C87" w14:paraId="6C379DFC" w14:textId="77777777">
        <w:trPr>
          <w:cantSplit/>
          <w:trHeight w:val="460"/>
          <w:tblHeader/>
        </w:trPr>
        <w:tc>
          <w:tcPr>
            <w:tcW w:w="3964" w:type="dxa"/>
            <w:vMerge/>
          </w:tcPr>
          <w:p w14:paraId="1854B42C" w14:textId="77777777" w:rsidR="00350C87" w:rsidRDefault="00350C87">
            <w:pPr>
              <w:widowControl w:val="0"/>
              <w:spacing w:after="0" w:line="240" w:lineRule="auto"/>
              <w:jc w:val="left"/>
              <w:rPr>
                <w:rFonts w:cs="Arial"/>
                <w:b/>
                <w:bCs/>
                <w:sz w:val="20"/>
                <w:szCs w:val="20"/>
              </w:rPr>
            </w:pPr>
          </w:p>
        </w:tc>
        <w:tc>
          <w:tcPr>
            <w:tcW w:w="2268" w:type="dxa"/>
          </w:tcPr>
          <w:p w14:paraId="0490C3B2" w14:textId="77777777" w:rsidR="00350C87" w:rsidRDefault="00192D2D">
            <w:pPr>
              <w:widowControl w:val="0"/>
              <w:spacing w:after="0" w:line="240" w:lineRule="auto"/>
              <w:jc w:val="left"/>
              <w:rPr>
                <w:rFonts w:cs="Arial"/>
                <w:b/>
                <w:bCs/>
                <w:sz w:val="20"/>
                <w:szCs w:val="20"/>
              </w:rPr>
            </w:pPr>
            <w:r>
              <w:rPr>
                <w:rFonts w:cs="Arial"/>
                <w:b/>
                <w:bCs/>
                <w:sz w:val="20"/>
                <w:szCs w:val="20"/>
              </w:rPr>
              <w:t>Fachkompetenz</w:t>
            </w:r>
          </w:p>
        </w:tc>
        <w:tc>
          <w:tcPr>
            <w:tcW w:w="2552" w:type="dxa"/>
          </w:tcPr>
          <w:p w14:paraId="40B0309F" w14:textId="77777777" w:rsidR="00350C87" w:rsidRDefault="00192D2D">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268" w:type="dxa"/>
          </w:tcPr>
          <w:p w14:paraId="42461D00" w14:textId="77777777" w:rsidR="00350C87" w:rsidRDefault="00192D2D">
            <w:pPr>
              <w:widowControl w:val="0"/>
              <w:spacing w:after="0" w:line="240" w:lineRule="auto"/>
              <w:jc w:val="left"/>
              <w:rPr>
                <w:rFonts w:cs="Arial"/>
                <w:b/>
                <w:bCs/>
                <w:sz w:val="20"/>
                <w:szCs w:val="20"/>
              </w:rPr>
            </w:pPr>
            <w:r>
              <w:rPr>
                <w:rFonts w:cs="Arial"/>
                <w:b/>
                <w:bCs/>
                <w:sz w:val="20"/>
                <w:szCs w:val="20"/>
              </w:rPr>
              <w:t>Medienkompetenz</w:t>
            </w:r>
          </w:p>
        </w:tc>
        <w:tc>
          <w:tcPr>
            <w:tcW w:w="1701" w:type="dxa"/>
            <w:vMerge/>
          </w:tcPr>
          <w:p w14:paraId="16D36FA8" w14:textId="77777777" w:rsidR="00350C87" w:rsidRDefault="00350C87">
            <w:pPr>
              <w:widowControl w:val="0"/>
              <w:spacing w:after="0" w:line="240" w:lineRule="auto"/>
              <w:jc w:val="left"/>
              <w:rPr>
                <w:rFonts w:cs="Arial"/>
                <w:b/>
                <w:bCs/>
                <w:sz w:val="20"/>
                <w:szCs w:val="20"/>
              </w:rPr>
            </w:pPr>
          </w:p>
        </w:tc>
        <w:tc>
          <w:tcPr>
            <w:tcW w:w="1749" w:type="dxa"/>
            <w:vMerge/>
          </w:tcPr>
          <w:p w14:paraId="486F2DAA" w14:textId="77777777" w:rsidR="00350C87" w:rsidRDefault="00350C87">
            <w:pPr>
              <w:widowControl w:val="0"/>
              <w:spacing w:after="0" w:line="240" w:lineRule="auto"/>
              <w:jc w:val="left"/>
              <w:rPr>
                <w:rFonts w:cs="Arial"/>
                <w:b/>
                <w:bCs/>
                <w:sz w:val="20"/>
                <w:szCs w:val="20"/>
              </w:rPr>
            </w:pPr>
          </w:p>
        </w:tc>
      </w:tr>
      <w:tr w:rsidR="00350C87" w14:paraId="72615FED" w14:textId="77777777">
        <w:trPr>
          <w:trHeight w:val="907"/>
        </w:trPr>
        <w:tc>
          <w:tcPr>
            <w:tcW w:w="3964" w:type="dxa"/>
            <w:vMerge w:val="restart"/>
          </w:tcPr>
          <w:p w14:paraId="2CB4B479" w14:textId="77777777" w:rsidR="00350C87" w:rsidRDefault="00192D2D">
            <w:pPr>
              <w:widowControl w:val="0"/>
              <w:tabs>
                <w:tab w:val="center" w:pos="384"/>
              </w:tabs>
              <w:spacing w:after="0" w:line="240" w:lineRule="auto"/>
              <w:rPr>
                <w:rFonts w:eastAsia="Arial" w:cs="Arial"/>
                <w:b/>
                <w:bCs/>
                <w:color w:val="000000"/>
                <w:sz w:val="20"/>
                <w:szCs w:val="20"/>
              </w:rPr>
            </w:pPr>
            <w:r>
              <w:rPr>
                <w:rFonts w:eastAsia="Arial" w:cs="Arial"/>
                <w:b/>
                <w:bCs/>
                <w:color w:val="000000"/>
                <w:sz w:val="20"/>
                <w:szCs w:val="20"/>
              </w:rPr>
              <w:t>Übergeordnetes Handlungsprodukt</w:t>
            </w:r>
          </w:p>
          <w:p w14:paraId="5D17EAEB" w14:textId="77777777" w:rsidR="00350C87" w:rsidRDefault="00192D2D">
            <w:pPr>
              <w:widowControl w:val="0"/>
              <w:tabs>
                <w:tab w:val="center" w:pos="384"/>
              </w:tabs>
              <w:spacing w:after="0" w:line="240" w:lineRule="auto"/>
              <w:jc w:val="left"/>
              <w:rPr>
                <w:rFonts w:cs="Arial"/>
                <w:sz w:val="20"/>
                <w:szCs w:val="20"/>
              </w:rPr>
            </w:pPr>
            <w:r>
              <w:rPr>
                <w:rFonts w:cs="Arial"/>
                <w:sz w:val="20"/>
                <w:szCs w:val="20"/>
              </w:rPr>
              <w:t>Die Schülerinnen und Schüler führen ein Projekt vom Projektauftrag bis zur Projektauswertung durch.</w:t>
            </w:r>
          </w:p>
          <w:p w14:paraId="799C238B" w14:textId="77777777" w:rsidR="00350C87" w:rsidRDefault="00350C87">
            <w:pPr>
              <w:widowControl w:val="0"/>
              <w:tabs>
                <w:tab w:val="center" w:pos="384"/>
              </w:tabs>
              <w:spacing w:after="0" w:line="240" w:lineRule="auto"/>
              <w:jc w:val="left"/>
              <w:rPr>
                <w:rFonts w:cs="Arial"/>
                <w:sz w:val="20"/>
                <w:szCs w:val="20"/>
              </w:rPr>
            </w:pPr>
          </w:p>
        </w:tc>
        <w:tc>
          <w:tcPr>
            <w:tcW w:w="7088" w:type="dxa"/>
            <w:gridSpan w:val="3"/>
            <w:vMerge w:val="restart"/>
          </w:tcPr>
          <w:p w14:paraId="4AE6BC82" w14:textId="77777777" w:rsidR="00D423BB" w:rsidRDefault="00D423BB">
            <w:pPr>
              <w:spacing w:after="0" w:line="240" w:lineRule="auto"/>
              <w:jc w:val="left"/>
              <w:rPr>
                <w:rFonts w:cs="Arial"/>
                <w:sz w:val="20"/>
                <w:szCs w:val="20"/>
              </w:rPr>
            </w:pPr>
          </w:p>
          <w:p w14:paraId="760C7418" w14:textId="7C5102D6" w:rsidR="00350C87" w:rsidRDefault="00192D2D">
            <w:pPr>
              <w:spacing w:after="0" w:line="240" w:lineRule="auto"/>
              <w:jc w:val="left"/>
              <w:rPr>
                <w:rFonts w:cs="Arial"/>
                <w:sz w:val="20"/>
                <w:szCs w:val="20"/>
              </w:rPr>
            </w:pPr>
            <w:r>
              <w:rPr>
                <w:rFonts w:cs="Arial"/>
                <w:sz w:val="20"/>
                <w:szCs w:val="20"/>
              </w:rPr>
              <w:t>Die SuS…</w:t>
            </w:r>
          </w:p>
          <w:p w14:paraId="56CEAC70" w14:textId="77777777" w:rsidR="00350C8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sind verantwortlich für die Planung, Durchführung und Auswertung der Teilnahme des Ausbildungsbetriebes/Modellunternehmens an einer Ausbildungsmesse</w:t>
            </w:r>
          </w:p>
        </w:tc>
        <w:tc>
          <w:tcPr>
            <w:tcW w:w="1701" w:type="dxa"/>
            <w:vMerge w:val="restart"/>
          </w:tcPr>
          <w:p w14:paraId="51BA17EF" w14:textId="77777777" w:rsidR="00350C87" w:rsidRDefault="00350C87" w:rsidP="00F666AE">
            <w:pPr>
              <w:widowControl w:val="0"/>
              <w:spacing w:after="0" w:line="240" w:lineRule="auto"/>
              <w:jc w:val="left"/>
              <w:rPr>
                <w:rFonts w:cs="Arial"/>
                <w:sz w:val="20"/>
                <w:szCs w:val="20"/>
              </w:rPr>
            </w:pPr>
          </w:p>
          <w:p w14:paraId="6B34FE18" w14:textId="77777777" w:rsidR="00350C87" w:rsidRDefault="00192D2D" w:rsidP="00F666AE">
            <w:pPr>
              <w:widowControl w:val="0"/>
              <w:spacing w:after="0" w:line="240" w:lineRule="auto"/>
              <w:jc w:val="left"/>
              <w:rPr>
                <w:rFonts w:cs="Arial"/>
                <w:sz w:val="20"/>
                <w:szCs w:val="20"/>
              </w:rPr>
            </w:pPr>
            <w:r>
              <w:rPr>
                <w:rFonts w:cs="Arial"/>
                <w:sz w:val="20"/>
                <w:szCs w:val="20"/>
              </w:rPr>
              <w:t>Grundsätzlich eigenes Unternehmen,</w:t>
            </w:r>
          </w:p>
          <w:p w14:paraId="6B04C97D" w14:textId="77777777" w:rsidR="00350C87" w:rsidRDefault="00192D2D" w:rsidP="00F666AE">
            <w:pPr>
              <w:widowControl w:val="0"/>
              <w:spacing w:after="0" w:line="240" w:lineRule="auto"/>
              <w:jc w:val="left"/>
              <w:rPr>
                <w:rFonts w:cs="Arial"/>
                <w:sz w:val="20"/>
                <w:szCs w:val="20"/>
              </w:rPr>
            </w:pPr>
            <w:r>
              <w:rPr>
                <w:rFonts w:cs="Arial"/>
                <w:sz w:val="20"/>
                <w:szCs w:val="20"/>
              </w:rPr>
              <w:t xml:space="preserve">bei Bedarf Modellunternehmen verwenden </w:t>
            </w:r>
          </w:p>
        </w:tc>
        <w:tc>
          <w:tcPr>
            <w:tcW w:w="1749" w:type="dxa"/>
            <w:vMerge w:val="restart"/>
          </w:tcPr>
          <w:p w14:paraId="31B2BA78" w14:textId="77777777" w:rsidR="00350C87" w:rsidRDefault="00350C87" w:rsidP="00F666AE">
            <w:pPr>
              <w:widowControl w:val="0"/>
              <w:spacing w:after="0" w:line="240" w:lineRule="auto"/>
              <w:jc w:val="left"/>
              <w:rPr>
                <w:rFonts w:cs="Arial"/>
                <w:sz w:val="20"/>
                <w:szCs w:val="20"/>
              </w:rPr>
            </w:pPr>
          </w:p>
          <w:p w14:paraId="30A86363" w14:textId="77777777" w:rsidR="00350C87" w:rsidRDefault="00192D2D" w:rsidP="00F666AE">
            <w:pPr>
              <w:widowControl w:val="0"/>
              <w:spacing w:after="0" w:line="240" w:lineRule="auto"/>
              <w:jc w:val="left"/>
              <w:rPr>
                <w:rFonts w:cs="Arial"/>
                <w:sz w:val="20"/>
                <w:szCs w:val="20"/>
              </w:rPr>
            </w:pPr>
            <w:r>
              <w:rPr>
                <w:rFonts w:cs="Arial"/>
                <w:sz w:val="20"/>
                <w:szCs w:val="20"/>
              </w:rPr>
              <w:t>Modellunternehmen</w:t>
            </w:r>
          </w:p>
          <w:p w14:paraId="46F9A5FB" w14:textId="03CA6140" w:rsidR="00350C87" w:rsidRDefault="00192D2D" w:rsidP="00F666AE">
            <w:pPr>
              <w:widowControl w:val="0"/>
              <w:spacing w:after="0" w:line="240" w:lineRule="auto"/>
              <w:jc w:val="left"/>
              <w:rPr>
                <w:rFonts w:cs="Arial"/>
                <w:sz w:val="20"/>
                <w:szCs w:val="20"/>
              </w:rPr>
            </w:pPr>
            <w:r>
              <w:rPr>
                <w:rFonts w:cs="Arial"/>
                <w:sz w:val="20"/>
                <w:szCs w:val="20"/>
              </w:rPr>
              <w:t>LF1, D, E</w:t>
            </w:r>
          </w:p>
        </w:tc>
      </w:tr>
      <w:tr w:rsidR="00350C87" w14:paraId="0178A190" w14:textId="77777777">
        <w:trPr>
          <w:cantSplit/>
          <w:trHeight w:val="907"/>
        </w:trPr>
        <w:tc>
          <w:tcPr>
            <w:tcW w:w="3964" w:type="dxa"/>
          </w:tcPr>
          <w:p w14:paraId="1CAA0DD2" w14:textId="77777777" w:rsidR="00350C87" w:rsidRDefault="00192D2D">
            <w:pPr>
              <w:widowControl w:val="0"/>
              <w:tabs>
                <w:tab w:val="center" w:pos="384"/>
              </w:tabs>
              <w:spacing w:after="0" w:line="240" w:lineRule="auto"/>
              <w:jc w:val="left"/>
              <w:rPr>
                <w:rFonts w:cs="Arial"/>
                <w:b/>
                <w:sz w:val="20"/>
                <w:szCs w:val="20"/>
              </w:rPr>
            </w:pPr>
            <w:r>
              <w:rPr>
                <w:rFonts w:cs="Arial"/>
                <w:b/>
                <w:sz w:val="20"/>
                <w:szCs w:val="20"/>
              </w:rPr>
              <w:t>Themenkomplex (TK) 1:</w:t>
            </w:r>
          </w:p>
          <w:p w14:paraId="4C1EDD8F" w14:textId="788DF37B" w:rsidR="00350C87" w:rsidRPr="00F666AE" w:rsidRDefault="00192D2D">
            <w:pPr>
              <w:widowControl w:val="0"/>
              <w:tabs>
                <w:tab w:val="center" w:pos="384"/>
              </w:tabs>
              <w:spacing w:after="0" w:line="240" w:lineRule="auto"/>
              <w:jc w:val="left"/>
              <w:rPr>
                <w:rFonts w:cs="Arial"/>
                <w:b/>
                <w:color w:val="000000" w:themeColor="text1"/>
                <w:sz w:val="20"/>
                <w:szCs w:val="20"/>
              </w:rPr>
            </w:pPr>
            <w:r>
              <w:rPr>
                <w:rFonts w:cs="Arial"/>
                <w:b/>
                <w:color w:val="000000" w:themeColor="text1"/>
                <w:sz w:val="20"/>
                <w:szCs w:val="20"/>
              </w:rPr>
              <w:t>Analyse des Projektauftrags</w:t>
            </w:r>
          </w:p>
          <w:p w14:paraId="57269D86" w14:textId="77777777" w:rsidR="00350C87" w:rsidRPr="00F666AE" w:rsidRDefault="00192D2D">
            <w:pPr>
              <w:spacing w:after="0" w:line="240" w:lineRule="auto"/>
              <w:rPr>
                <w:rFonts w:cs="Arial"/>
                <w:iCs/>
                <w:sz w:val="20"/>
              </w:rPr>
            </w:pPr>
            <w:r w:rsidRPr="00F666AE">
              <w:rPr>
                <w:rFonts w:cs="Arial"/>
                <w:iCs/>
                <w:sz w:val="20"/>
              </w:rPr>
              <w:t>Die Schülerinnen und Schüler analysieren den Projektauftrag im Hinblick auf die Rahmenbedingungen und die Ziele des Auftraggebenden.</w:t>
            </w:r>
          </w:p>
          <w:p w14:paraId="7F761111" w14:textId="77777777" w:rsidR="00350C87" w:rsidRDefault="00350C87">
            <w:pPr>
              <w:widowControl w:val="0"/>
              <w:tabs>
                <w:tab w:val="center" w:pos="384"/>
              </w:tabs>
              <w:spacing w:after="0" w:line="240" w:lineRule="auto"/>
              <w:jc w:val="left"/>
              <w:rPr>
                <w:rFonts w:cs="Arial"/>
                <w:b/>
                <w:sz w:val="20"/>
                <w:szCs w:val="20"/>
              </w:rPr>
            </w:pPr>
          </w:p>
          <w:p w14:paraId="6287A052" w14:textId="77777777" w:rsidR="00350C87" w:rsidRDefault="00350C87">
            <w:pPr>
              <w:widowControl w:val="0"/>
              <w:tabs>
                <w:tab w:val="center" w:pos="384"/>
              </w:tabs>
              <w:spacing w:after="0" w:line="240" w:lineRule="auto"/>
              <w:jc w:val="left"/>
              <w:rPr>
                <w:rFonts w:cs="Arial"/>
                <w:b/>
                <w:bCs/>
                <w:sz w:val="20"/>
                <w:szCs w:val="20"/>
              </w:rPr>
            </w:pPr>
          </w:p>
          <w:p w14:paraId="081E607B" w14:textId="77777777" w:rsidR="00350C87" w:rsidRDefault="00192D2D">
            <w:pPr>
              <w:widowControl w:val="0"/>
              <w:tabs>
                <w:tab w:val="center" w:pos="384"/>
              </w:tabs>
              <w:spacing w:after="0" w:line="240" w:lineRule="auto"/>
              <w:jc w:val="left"/>
              <w:rPr>
                <w:rFonts w:cs="Arial"/>
                <w:sz w:val="20"/>
                <w:szCs w:val="20"/>
              </w:rPr>
            </w:pPr>
            <w:r>
              <w:rPr>
                <w:rFonts w:cs="Arial"/>
                <w:sz w:val="20"/>
                <w:szCs w:val="20"/>
              </w:rPr>
              <w:t>2 UE</w:t>
            </w:r>
          </w:p>
          <w:p w14:paraId="1067F75F" w14:textId="77777777" w:rsidR="00350C87" w:rsidRDefault="00350C87">
            <w:pPr>
              <w:widowControl w:val="0"/>
              <w:tabs>
                <w:tab w:val="center" w:pos="384"/>
              </w:tabs>
              <w:spacing w:after="0" w:line="240" w:lineRule="auto"/>
              <w:jc w:val="left"/>
              <w:rPr>
                <w:rFonts w:cs="Arial"/>
                <w:sz w:val="20"/>
                <w:szCs w:val="20"/>
              </w:rPr>
            </w:pPr>
          </w:p>
        </w:tc>
        <w:tc>
          <w:tcPr>
            <w:tcW w:w="7088" w:type="dxa"/>
            <w:gridSpan w:val="3"/>
          </w:tcPr>
          <w:p w14:paraId="51351297" w14:textId="77777777" w:rsidR="00775667" w:rsidRDefault="00775667">
            <w:pPr>
              <w:spacing w:after="0" w:line="240" w:lineRule="auto"/>
              <w:jc w:val="left"/>
              <w:rPr>
                <w:rFonts w:cs="Arial"/>
                <w:sz w:val="20"/>
                <w:szCs w:val="20"/>
              </w:rPr>
            </w:pPr>
          </w:p>
          <w:p w14:paraId="7F89C330" w14:textId="72EEE0DA" w:rsidR="00350C87" w:rsidRDefault="00192D2D">
            <w:pPr>
              <w:spacing w:after="0" w:line="240" w:lineRule="auto"/>
              <w:jc w:val="left"/>
              <w:rPr>
                <w:rFonts w:cs="Arial"/>
                <w:sz w:val="20"/>
                <w:szCs w:val="20"/>
              </w:rPr>
            </w:pPr>
            <w:r>
              <w:rPr>
                <w:rFonts w:cs="Arial"/>
                <w:sz w:val="20"/>
                <w:szCs w:val="20"/>
              </w:rPr>
              <w:t>Die SuS…</w:t>
            </w:r>
          </w:p>
          <w:p w14:paraId="55464BE8" w14:textId="5FA350CC" w:rsidR="00350C87" w:rsidRPr="00775667" w:rsidRDefault="00192D2D" w:rsidP="00775667">
            <w:pPr>
              <w:pStyle w:val="Listenabsatz"/>
              <w:numPr>
                <w:ilvl w:val="0"/>
                <w:numId w:val="3"/>
              </w:numPr>
              <w:spacing w:after="0" w:line="240" w:lineRule="auto"/>
              <w:ind w:left="113" w:hanging="113"/>
              <w:jc w:val="left"/>
              <w:rPr>
                <w:rFonts w:cs="Arial"/>
                <w:sz w:val="20"/>
                <w:szCs w:val="20"/>
              </w:rPr>
            </w:pPr>
            <w:r>
              <w:rPr>
                <w:rFonts w:cs="Arial"/>
                <w:sz w:val="20"/>
                <w:szCs w:val="20"/>
              </w:rPr>
              <w:t>analysieren anhand eines konkreten Falles die Ausgangssituation und formulieren ihr Projektziel nach der SMART-Regel</w:t>
            </w:r>
          </w:p>
          <w:p w14:paraId="04DAD854" w14:textId="77777777" w:rsidR="00350C87" w:rsidRDefault="00192D2D" w:rsidP="00775667">
            <w:pPr>
              <w:pStyle w:val="Listenabsatz"/>
              <w:numPr>
                <w:ilvl w:val="0"/>
                <w:numId w:val="3"/>
              </w:numPr>
              <w:spacing w:after="0" w:line="240" w:lineRule="auto"/>
              <w:ind w:left="113" w:hanging="113"/>
              <w:jc w:val="left"/>
              <w:rPr>
                <w:rFonts w:cs="Arial"/>
                <w:sz w:val="20"/>
                <w:szCs w:val="20"/>
              </w:rPr>
            </w:pPr>
            <w:r>
              <w:rPr>
                <w:rFonts w:cs="Arial"/>
                <w:sz w:val="20"/>
                <w:szCs w:val="20"/>
              </w:rPr>
              <w:t>werten das Lastenheft aus</w:t>
            </w:r>
          </w:p>
          <w:p w14:paraId="3E729436" w14:textId="77777777" w:rsidR="00350C87" w:rsidRDefault="00192D2D" w:rsidP="00775667">
            <w:pPr>
              <w:pStyle w:val="Listenabsatz"/>
              <w:numPr>
                <w:ilvl w:val="0"/>
                <w:numId w:val="3"/>
              </w:numPr>
              <w:spacing w:after="0" w:line="240" w:lineRule="auto"/>
              <w:ind w:left="113" w:hanging="113"/>
              <w:jc w:val="left"/>
              <w:rPr>
                <w:rFonts w:cs="Arial"/>
                <w:sz w:val="20"/>
                <w:szCs w:val="20"/>
              </w:rPr>
            </w:pPr>
            <w:r>
              <w:rPr>
                <w:rFonts w:cs="Arial"/>
                <w:sz w:val="20"/>
                <w:szCs w:val="20"/>
              </w:rPr>
              <w:t>beschaffen Informationen über die Rahmenbedingungen und den Auftraggeber, werten diese aus und nutzen sie für die einsatzgebietsspezifische Anforderungen</w:t>
            </w:r>
          </w:p>
          <w:p w14:paraId="19247665" w14:textId="77777777" w:rsidR="00350C87" w:rsidRDefault="00192D2D" w:rsidP="00775667">
            <w:pPr>
              <w:pStyle w:val="Listenabsatz"/>
              <w:numPr>
                <w:ilvl w:val="0"/>
                <w:numId w:val="3"/>
              </w:numPr>
              <w:spacing w:after="0" w:line="240" w:lineRule="auto"/>
              <w:ind w:left="113" w:hanging="113"/>
              <w:jc w:val="left"/>
              <w:rPr>
                <w:rFonts w:cs="Arial"/>
                <w:sz w:val="20"/>
                <w:szCs w:val="20"/>
              </w:rPr>
            </w:pPr>
            <w:r>
              <w:rPr>
                <w:rFonts w:cs="Arial"/>
                <w:sz w:val="20"/>
                <w:szCs w:val="20"/>
              </w:rPr>
              <w:t>berücksichtigen dabei die Ziele und Anforderungen des Ausbildungsbetriebs/Modellunternehmens</w:t>
            </w:r>
          </w:p>
          <w:p w14:paraId="48C6C663" w14:textId="77777777" w:rsidR="00350C87" w:rsidRDefault="00192D2D" w:rsidP="00775667">
            <w:pPr>
              <w:pStyle w:val="Listenabsatz"/>
              <w:numPr>
                <w:ilvl w:val="0"/>
                <w:numId w:val="3"/>
              </w:numPr>
              <w:spacing w:after="0" w:line="240" w:lineRule="auto"/>
              <w:ind w:left="113" w:hanging="113"/>
              <w:jc w:val="left"/>
              <w:rPr>
                <w:rFonts w:cs="Arial"/>
                <w:sz w:val="20"/>
                <w:szCs w:val="20"/>
              </w:rPr>
            </w:pPr>
            <w:r>
              <w:rPr>
                <w:rFonts w:cs="Arial"/>
                <w:sz w:val="20"/>
                <w:szCs w:val="20"/>
              </w:rPr>
              <w:t>verschaffen sich einen Überblick über den Einsatz möglicher Medien</w:t>
            </w:r>
          </w:p>
          <w:p w14:paraId="2FCF89DC" w14:textId="77777777" w:rsidR="00350C87" w:rsidRDefault="00350C87">
            <w:pPr>
              <w:widowControl w:val="0"/>
              <w:spacing w:after="0" w:line="240" w:lineRule="auto"/>
              <w:jc w:val="left"/>
              <w:rPr>
                <w:rFonts w:cs="Arial"/>
                <w:sz w:val="20"/>
                <w:szCs w:val="20"/>
              </w:rPr>
            </w:pPr>
          </w:p>
          <w:p w14:paraId="47E89663" w14:textId="77777777" w:rsidR="00350C87" w:rsidRPr="00775667" w:rsidRDefault="00192D2D">
            <w:pPr>
              <w:widowControl w:val="0"/>
              <w:spacing w:after="0" w:line="240" w:lineRule="auto"/>
              <w:jc w:val="left"/>
              <w:rPr>
                <w:rFonts w:cs="Arial"/>
                <w:b/>
                <w:sz w:val="20"/>
                <w:szCs w:val="20"/>
              </w:rPr>
            </w:pPr>
            <w:r w:rsidRPr="00775667">
              <w:rPr>
                <w:rFonts w:cs="Arial"/>
                <w:b/>
                <w:sz w:val="20"/>
                <w:szCs w:val="20"/>
              </w:rPr>
              <w:t>Mögliche Inhalte</w:t>
            </w:r>
          </w:p>
          <w:p w14:paraId="40DE2929" w14:textId="77777777" w:rsidR="00350C87" w:rsidRDefault="00192D2D">
            <w:pPr>
              <w:pStyle w:val="Listenabsatz"/>
              <w:widowControl w:val="0"/>
              <w:numPr>
                <w:ilvl w:val="0"/>
                <w:numId w:val="3"/>
              </w:numPr>
              <w:spacing w:after="0" w:line="240" w:lineRule="auto"/>
              <w:jc w:val="left"/>
              <w:rPr>
                <w:rFonts w:cs="Arial"/>
                <w:sz w:val="20"/>
                <w:szCs w:val="20"/>
              </w:rPr>
            </w:pPr>
            <w:r>
              <w:rPr>
                <w:rFonts w:cs="Arial"/>
                <w:sz w:val="20"/>
                <w:szCs w:val="20"/>
              </w:rPr>
              <w:t xml:space="preserve">Situationsanalyse, Problemanalyse, Zielanalyse </w:t>
            </w:r>
          </w:p>
          <w:p w14:paraId="25DDD187" w14:textId="77777777" w:rsidR="00350C87" w:rsidRDefault="00192D2D">
            <w:pPr>
              <w:pStyle w:val="Listenabsatz"/>
              <w:widowControl w:val="0"/>
              <w:numPr>
                <w:ilvl w:val="0"/>
                <w:numId w:val="3"/>
              </w:numPr>
              <w:spacing w:after="0" w:line="240" w:lineRule="auto"/>
              <w:jc w:val="left"/>
              <w:rPr>
                <w:rFonts w:cs="Arial"/>
                <w:sz w:val="20"/>
                <w:szCs w:val="20"/>
              </w:rPr>
            </w:pPr>
            <w:r>
              <w:rPr>
                <w:rFonts w:cs="Arial"/>
                <w:sz w:val="20"/>
                <w:szCs w:val="20"/>
              </w:rPr>
              <w:t xml:space="preserve">SMART-Methode </w:t>
            </w:r>
          </w:p>
          <w:p w14:paraId="49BBF465" w14:textId="77777777" w:rsidR="00350C87" w:rsidRDefault="00192D2D">
            <w:pPr>
              <w:pStyle w:val="Listenabsatz"/>
              <w:widowControl w:val="0"/>
              <w:numPr>
                <w:ilvl w:val="0"/>
                <w:numId w:val="3"/>
              </w:numPr>
              <w:spacing w:after="0" w:line="240" w:lineRule="auto"/>
              <w:jc w:val="left"/>
              <w:rPr>
                <w:rFonts w:cs="Arial"/>
                <w:sz w:val="20"/>
                <w:szCs w:val="20"/>
              </w:rPr>
            </w:pPr>
            <w:r>
              <w:rPr>
                <w:rFonts w:cs="Arial"/>
                <w:sz w:val="20"/>
                <w:szCs w:val="20"/>
              </w:rPr>
              <w:t>Herausarbeiten der Rahmenbedingungen aus dem Projektauftrag</w:t>
            </w:r>
          </w:p>
          <w:p w14:paraId="70E8A1FD" w14:textId="77777777" w:rsidR="00350C87" w:rsidRDefault="00192D2D">
            <w:pPr>
              <w:pStyle w:val="Listenabsatz"/>
              <w:widowControl w:val="0"/>
              <w:numPr>
                <w:ilvl w:val="0"/>
                <w:numId w:val="3"/>
              </w:numPr>
              <w:spacing w:after="0" w:line="240" w:lineRule="auto"/>
              <w:jc w:val="left"/>
              <w:rPr>
                <w:rFonts w:cs="Arial"/>
                <w:sz w:val="20"/>
                <w:szCs w:val="20"/>
              </w:rPr>
            </w:pPr>
            <w:r>
              <w:rPr>
                <w:rFonts w:cs="Arial"/>
                <w:sz w:val="20"/>
                <w:szCs w:val="20"/>
              </w:rPr>
              <w:t>Lastenheft</w:t>
            </w:r>
          </w:p>
          <w:p w14:paraId="4A9BA40D" w14:textId="3737C0B5" w:rsidR="00775667" w:rsidRDefault="00775667" w:rsidP="00775667">
            <w:pPr>
              <w:pStyle w:val="Listenabsatz"/>
              <w:widowControl w:val="0"/>
              <w:spacing w:after="0" w:line="240" w:lineRule="auto"/>
              <w:ind w:left="360"/>
              <w:jc w:val="left"/>
              <w:rPr>
                <w:rFonts w:cs="Arial"/>
                <w:sz w:val="20"/>
                <w:szCs w:val="20"/>
              </w:rPr>
            </w:pPr>
          </w:p>
        </w:tc>
        <w:tc>
          <w:tcPr>
            <w:tcW w:w="1701" w:type="dxa"/>
          </w:tcPr>
          <w:p w14:paraId="4FF16D00" w14:textId="77777777" w:rsidR="00350C87" w:rsidRDefault="00350C87" w:rsidP="00F666AE">
            <w:pPr>
              <w:widowControl w:val="0"/>
              <w:spacing w:after="0" w:line="240" w:lineRule="auto"/>
              <w:jc w:val="left"/>
              <w:rPr>
                <w:rFonts w:cs="Arial"/>
                <w:sz w:val="20"/>
                <w:szCs w:val="20"/>
              </w:rPr>
            </w:pPr>
          </w:p>
        </w:tc>
        <w:tc>
          <w:tcPr>
            <w:tcW w:w="1749" w:type="dxa"/>
          </w:tcPr>
          <w:p w14:paraId="7BEF7083" w14:textId="77777777" w:rsidR="00350C87" w:rsidRDefault="00192D2D" w:rsidP="00F666AE">
            <w:pPr>
              <w:widowControl w:val="0"/>
              <w:spacing w:after="0" w:line="240" w:lineRule="auto"/>
              <w:jc w:val="left"/>
              <w:rPr>
                <w:rFonts w:cs="Arial"/>
                <w:sz w:val="20"/>
                <w:szCs w:val="20"/>
              </w:rPr>
            </w:pPr>
            <w:r>
              <w:rPr>
                <w:rFonts w:cs="Arial"/>
                <w:sz w:val="20"/>
                <w:szCs w:val="20"/>
              </w:rPr>
              <w:t xml:space="preserve">Zieldefinition </w:t>
            </w:r>
          </w:p>
          <w:p w14:paraId="2BBC57CA" w14:textId="77777777" w:rsidR="00350C87" w:rsidRDefault="00192D2D" w:rsidP="00F666AE">
            <w:pPr>
              <w:widowControl w:val="0"/>
              <w:spacing w:after="0" w:line="240" w:lineRule="auto"/>
              <w:jc w:val="left"/>
              <w:rPr>
                <w:rFonts w:cs="Arial"/>
                <w:sz w:val="20"/>
                <w:szCs w:val="20"/>
              </w:rPr>
            </w:pPr>
            <w:r>
              <w:rPr>
                <w:rFonts w:cs="Arial"/>
                <w:sz w:val="20"/>
                <w:szCs w:val="20"/>
              </w:rPr>
              <w:t xml:space="preserve">LF 1, TK 6 </w:t>
            </w:r>
          </w:p>
          <w:p w14:paraId="7380A025" w14:textId="77777777" w:rsidR="00350C87" w:rsidRDefault="00350C87" w:rsidP="00F666AE">
            <w:pPr>
              <w:widowControl w:val="0"/>
              <w:spacing w:after="0" w:line="240" w:lineRule="auto"/>
              <w:jc w:val="left"/>
              <w:rPr>
                <w:rFonts w:cs="Arial"/>
                <w:sz w:val="20"/>
                <w:szCs w:val="20"/>
              </w:rPr>
            </w:pPr>
          </w:p>
          <w:p w14:paraId="288C9B63" w14:textId="77777777" w:rsidR="00350C87" w:rsidRDefault="00350C87" w:rsidP="00F666AE">
            <w:pPr>
              <w:widowControl w:val="0"/>
              <w:spacing w:after="0" w:line="240" w:lineRule="auto"/>
              <w:jc w:val="left"/>
              <w:rPr>
                <w:rFonts w:cs="Arial"/>
                <w:sz w:val="20"/>
                <w:szCs w:val="20"/>
              </w:rPr>
            </w:pPr>
          </w:p>
          <w:p w14:paraId="3531E6D4" w14:textId="77777777" w:rsidR="00350C87" w:rsidRDefault="00192D2D" w:rsidP="00F666AE">
            <w:pPr>
              <w:widowControl w:val="0"/>
              <w:spacing w:after="0" w:line="240" w:lineRule="auto"/>
              <w:jc w:val="left"/>
              <w:rPr>
                <w:rFonts w:cs="Arial"/>
                <w:sz w:val="20"/>
                <w:szCs w:val="20"/>
              </w:rPr>
            </w:pPr>
            <w:r>
              <w:rPr>
                <w:rFonts w:cs="Arial"/>
                <w:sz w:val="20"/>
                <w:szCs w:val="20"/>
              </w:rPr>
              <w:t>Lesen – mit Texten und Medien umgehen</w:t>
            </w:r>
          </w:p>
          <w:p w14:paraId="56711FE4" w14:textId="77777777" w:rsidR="00350C87" w:rsidRDefault="00192D2D" w:rsidP="00F666AE">
            <w:pPr>
              <w:widowControl w:val="0"/>
              <w:spacing w:after="0" w:line="240" w:lineRule="auto"/>
              <w:jc w:val="left"/>
              <w:rPr>
                <w:rFonts w:cs="Arial"/>
                <w:sz w:val="20"/>
                <w:szCs w:val="20"/>
              </w:rPr>
            </w:pPr>
            <w:r>
              <w:rPr>
                <w:rFonts w:cs="Arial"/>
                <w:sz w:val="20"/>
                <w:szCs w:val="20"/>
              </w:rPr>
              <w:t>Deutsch</w:t>
            </w:r>
          </w:p>
          <w:p w14:paraId="4CE1559A" w14:textId="77777777" w:rsidR="00350C87" w:rsidRDefault="00350C87" w:rsidP="00F666AE">
            <w:pPr>
              <w:widowControl w:val="0"/>
              <w:spacing w:after="0" w:line="240" w:lineRule="auto"/>
              <w:jc w:val="left"/>
              <w:rPr>
                <w:rFonts w:cs="Arial"/>
                <w:sz w:val="20"/>
                <w:szCs w:val="20"/>
              </w:rPr>
            </w:pPr>
          </w:p>
          <w:p w14:paraId="7B9DE4BC" w14:textId="77777777" w:rsidR="00350C87" w:rsidRDefault="00350C87" w:rsidP="00F666AE">
            <w:pPr>
              <w:widowControl w:val="0"/>
              <w:spacing w:after="0" w:line="240" w:lineRule="auto"/>
              <w:jc w:val="left"/>
              <w:rPr>
                <w:rFonts w:cs="Arial"/>
                <w:sz w:val="20"/>
                <w:szCs w:val="20"/>
              </w:rPr>
            </w:pPr>
          </w:p>
          <w:p w14:paraId="51F47FBB" w14:textId="77777777" w:rsidR="00350C87" w:rsidRDefault="00350C87" w:rsidP="00F666AE">
            <w:pPr>
              <w:widowControl w:val="0"/>
              <w:spacing w:after="0" w:line="240" w:lineRule="auto"/>
              <w:jc w:val="left"/>
              <w:rPr>
                <w:rFonts w:cs="Arial"/>
                <w:sz w:val="20"/>
                <w:szCs w:val="20"/>
              </w:rPr>
            </w:pPr>
          </w:p>
          <w:p w14:paraId="2BD4F8E2" w14:textId="77777777" w:rsidR="00350C87" w:rsidRDefault="00350C87" w:rsidP="00F666AE">
            <w:pPr>
              <w:widowControl w:val="0"/>
              <w:spacing w:after="0" w:line="240" w:lineRule="auto"/>
              <w:jc w:val="left"/>
              <w:rPr>
                <w:rFonts w:cs="Arial"/>
                <w:sz w:val="20"/>
                <w:szCs w:val="20"/>
              </w:rPr>
            </w:pPr>
          </w:p>
          <w:p w14:paraId="7E2A2FA3" w14:textId="77777777" w:rsidR="00350C87" w:rsidRDefault="00350C87" w:rsidP="00F666AE">
            <w:pPr>
              <w:widowControl w:val="0"/>
              <w:spacing w:after="0" w:line="240" w:lineRule="auto"/>
              <w:jc w:val="left"/>
              <w:rPr>
                <w:rFonts w:cs="Arial"/>
                <w:sz w:val="20"/>
                <w:szCs w:val="20"/>
              </w:rPr>
            </w:pPr>
          </w:p>
          <w:p w14:paraId="33726EBC" w14:textId="77777777" w:rsidR="00350C87" w:rsidRDefault="00350C87" w:rsidP="00F666AE">
            <w:pPr>
              <w:widowControl w:val="0"/>
              <w:spacing w:after="0" w:line="240" w:lineRule="auto"/>
              <w:jc w:val="left"/>
              <w:rPr>
                <w:rFonts w:cs="Arial"/>
                <w:sz w:val="20"/>
                <w:szCs w:val="20"/>
              </w:rPr>
            </w:pPr>
          </w:p>
          <w:p w14:paraId="480EF923" w14:textId="77777777" w:rsidR="00350C87" w:rsidRDefault="00350C87" w:rsidP="00F666AE">
            <w:pPr>
              <w:widowControl w:val="0"/>
              <w:spacing w:after="0" w:line="240" w:lineRule="auto"/>
              <w:jc w:val="left"/>
              <w:rPr>
                <w:rFonts w:cs="Arial"/>
                <w:sz w:val="20"/>
                <w:szCs w:val="20"/>
              </w:rPr>
            </w:pPr>
          </w:p>
        </w:tc>
      </w:tr>
      <w:tr w:rsidR="00350C87" w14:paraId="775750BC" w14:textId="77777777">
        <w:trPr>
          <w:cantSplit/>
          <w:trHeight w:val="907"/>
        </w:trPr>
        <w:tc>
          <w:tcPr>
            <w:tcW w:w="3964" w:type="dxa"/>
          </w:tcPr>
          <w:p w14:paraId="0BDACFBB" w14:textId="77777777" w:rsidR="00350C87" w:rsidRDefault="00192D2D">
            <w:pPr>
              <w:widowControl w:val="0"/>
              <w:tabs>
                <w:tab w:val="center" w:pos="384"/>
              </w:tabs>
              <w:spacing w:after="0" w:line="240" w:lineRule="auto"/>
              <w:jc w:val="left"/>
              <w:rPr>
                <w:rFonts w:cs="Arial"/>
                <w:b/>
                <w:sz w:val="20"/>
                <w:szCs w:val="20"/>
              </w:rPr>
            </w:pPr>
            <w:r>
              <w:rPr>
                <w:rFonts w:cs="Arial"/>
                <w:b/>
                <w:sz w:val="20"/>
                <w:szCs w:val="20"/>
              </w:rPr>
              <w:lastRenderedPageBreak/>
              <w:t xml:space="preserve">Themenkomplex 2: </w:t>
            </w:r>
          </w:p>
          <w:p w14:paraId="645FF82C" w14:textId="77777777" w:rsidR="00350C87" w:rsidRDefault="00192D2D">
            <w:pPr>
              <w:widowControl w:val="0"/>
              <w:tabs>
                <w:tab w:val="center" w:pos="384"/>
              </w:tabs>
              <w:spacing w:after="0" w:line="240" w:lineRule="auto"/>
              <w:jc w:val="left"/>
              <w:rPr>
                <w:rFonts w:cs="Arial"/>
                <w:b/>
                <w:color w:val="000000" w:themeColor="text1"/>
                <w:sz w:val="20"/>
                <w:szCs w:val="20"/>
              </w:rPr>
            </w:pPr>
            <w:r>
              <w:rPr>
                <w:rFonts w:cs="Arial"/>
                <w:b/>
                <w:color w:val="000000" w:themeColor="text1"/>
                <w:sz w:val="20"/>
                <w:szCs w:val="20"/>
              </w:rPr>
              <w:t>Informationsbeschaffung zu den Grundlagen des Projektmanagement</w:t>
            </w:r>
          </w:p>
          <w:p w14:paraId="08EDDD57" w14:textId="77777777" w:rsidR="00350C87" w:rsidRPr="00F666AE" w:rsidRDefault="00192D2D">
            <w:pPr>
              <w:widowControl w:val="0"/>
              <w:tabs>
                <w:tab w:val="center" w:pos="384"/>
              </w:tabs>
              <w:spacing w:after="0" w:line="240" w:lineRule="auto"/>
              <w:jc w:val="left"/>
              <w:rPr>
                <w:rFonts w:cs="Arial"/>
                <w:b/>
                <w:sz w:val="20"/>
                <w:szCs w:val="20"/>
              </w:rPr>
            </w:pPr>
            <w:r w:rsidRPr="00F666AE">
              <w:rPr>
                <w:rFonts w:cs="Arial"/>
                <w:iCs/>
                <w:sz w:val="20"/>
              </w:rPr>
              <w:t xml:space="preserve">Die Schülerinnen und Schüler informieren sich auch mithilfe digitaler und fremdsprachiger Medien über Projektmanagementmethoden und dazu passende Informations- und Kommunikationsstrukturen. </w:t>
            </w:r>
          </w:p>
          <w:p w14:paraId="2850FFA4" w14:textId="77777777" w:rsidR="00350C87" w:rsidRDefault="00350C87">
            <w:pPr>
              <w:tabs>
                <w:tab w:val="left" w:pos="2280"/>
              </w:tabs>
              <w:spacing w:after="0" w:line="240" w:lineRule="auto"/>
              <w:rPr>
                <w:rFonts w:cs="Arial"/>
                <w:i/>
                <w:sz w:val="20"/>
                <w:szCs w:val="20"/>
              </w:rPr>
            </w:pPr>
          </w:p>
          <w:p w14:paraId="2F045F1C" w14:textId="77777777" w:rsidR="00350C87" w:rsidRDefault="00350C87">
            <w:pPr>
              <w:tabs>
                <w:tab w:val="left" w:pos="2280"/>
              </w:tabs>
              <w:spacing w:after="0" w:line="240" w:lineRule="auto"/>
              <w:rPr>
                <w:rFonts w:cs="Arial"/>
                <w:bCs/>
                <w:i/>
                <w:sz w:val="20"/>
                <w:szCs w:val="20"/>
              </w:rPr>
            </w:pPr>
          </w:p>
          <w:p w14:paraId="55C1887E" w14:textId="77777777" w:rsidR="00350C87" w:rsidRDefault="00192D2D">
            <w:pPr>
              <w:tabs>
                <w:tab w:val="left" w:pos="2280"/>
              </w:tabs>
              <w:spacing w:after="0" w:line="240" w:lineRule="auto"/>
              <w:rPr>
                <w:rFonts w:cs="Arial"/>
                <w:iCs/>
                <w:sz w:val="20"/>
                <w:szCs w:val="20"/>
              </w:rPr>
            </w:pPr>
            <w:r>
              <w:rPr>
                <w:rFonts w:cs="Arial"/>
                <w:iCs/>
                <w:sz w:val="20"/>
                <w:szCs w:val="20"/>
              </w:rPr>
              <w:t>4 UE</w:t>
            </w:r>
          </w:p>
          <w:p w14:paraId="7C9E2302" w14:textId="77777777" w:rsidR="00350C87" w:rsidRDefault="00350C87">
            <w:pPr>
              <w:widowControl w:val="0"/>
              <w:tabs>
                <w:tab w:val="center" w:pos="384"/>
              </w:tabs>
              <w:spacing w:after="0" w:line="240" w:lineRule="auto"/>
              <w:jc w:val="left"/>
              <w:rPr>
                <w:rFonts w:cs="Arial"/>
                <w:b/>
                <w:sz w:val="20"/>
                <w:szCs w:val="20"/>
              </w:rPr>
            </w:pPr>
          </w:p>
        </w:tc>
        <w:tc>
          <w:tcPr>
            <w:tcW w:w="7088" w:type="dxa"/>
            <w:gridSpan w:val="3"/>
          </w:tcPr>
          <w:p w14:paraId="59B210BE" w14:textId="77777777" w:rsidR="00350C87" w:rsidRDefault="00192D2D">
            <w:pPr>
              <w:spacing w:after="0" w:line="240" w:lineRule="auto"/>
              <w:jc w:val="left"/>
              <w:rPr>
                <w:rFonts w:cs="Arial"/>
                <w:sz w:val="20"/>
                <w:szCs w:val="20"/>
              </w:rPr>
            </w:pPr>
            <w:r>
              <w:rPr>
                <w:rFonts w:cs="Arial"/>
                <w:sz w:val="20"/>
                <w:szCs w:val="20"/>
              </w:rPr>
              <w:t>Die SuS…</w:t>
            </w:r>
          </w:p>
          <w:p w14:paraId="1F391D2C" w14:textId="77777777" w:rsidR="00350C87" w:rsidRPr="00914554"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 xml:space="preserve">erarbeiten eine Definition für den Begriff Projekt und analysieren verschiedene Projektarten </w:t>
            </w:r>
          </w:p>
          <w:p w14:paraId="3306C295" w14:textId="69621701" w:rsidR="00350C87" w:rsidRPr="00914554"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erkennen den Unterschied zwischen Arbeitsaufträgen und Projekten</w:t>
            </w:r>
          </w:p>
          <w:p w14:paraId="79FC149A" w14:textId="2BBCD889" w:rsidR="00350C87" w:rsidRPr="0077566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erkundigen sich über verschiedene M</w:t>
            </w:r>
            <w:r w:rsidR="00914554">
              <w:rPr>
                <w:rFonts w:cs="Arial"/>
                <w:sz w:val="20"/>
                <w:szCs w:val="20"/>
              </w:rPr>
              <w:t>ethoden des Projektmanagements</w:t>
            </w:r>
          </w:p>
          <w:p w14:paraId="1CDBBDE6" w14:textId="52F722BA" w:rsidR="00350C87" w:rsidRPr="0077566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legen verschiedene Phasen des Projektmanagements fest und nutzen dafür auch digitale Medien und englischsprachige Texte</w:t>
            </w:r>
          </w:p>
          <w:p w14:paraId="43CC3F58" w14:textId="77777777" w:rsidR="00350C8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verschaffen sich einen Überblick über die Projektbeteiligten und das Zusammenarbeiten in Projektteams</w:t>
            </w:r>
          </w:p>
          <w:p w14:paraId="7E75A235" w14:textId="77777777" w:rsidR="00350C87" w:rsidRDefault="00350C87">
            <w:pPr>
              <w:widowControl w:val="0"/>
              <w:spacing w:after="0" w:line="240" w:lineRule="auto"/>
              <w:jc w:val="left"/>
              <w:rPr>
                <w:rFonts w:cs="Arial"/>
                <w:sz w:val="20"/>
                <w:szCs w:val="20"/>
              </w:rPr>
            </w:pPr>
          </w:p>
          <w:p w14:paraId="01DCBDC0" w14:textId="77777777" w:rsidR="00350C87" w:rsidRPr="00775667" w:rsidRDefault="00192D2D">
            <w:pPr>
              <w:widowControl w:val="0"/>
              <w:spacing w:after="0" w:line="240" w:lineRule="auto"/>
              <w:jc w:val="left"/>
              <w:rPr>
                <w:rFonts w:cs="Arial"/>
                <w:b/>
                <w:sz w:val="20"/>
                <w:szCs w:val="20"/>
              </w:rPr>
            </w:pPr>
            <w:r w:rsidRPr="00775667">
              <w:rPr>
                <w:rFonts w:cs="Arial"/>
                <w:b/>
                <w:sz w:val="20"/>
                <w:szCs w:val="20"/>
              </w:rPr>
              <w:t>Mögliche Inhalte:</w:t>
            </w:r>
          </w:p>
          <w:p w14:paraId="0C6810D9" w14:textId="77777777" w:rsidR="00350C87" w:rsidRDefault="00192D2D" w:rsidP="00775667">
            <w:pPr>
              <w:pStyle w:val="Listenabsatz"/>
              <w:widowControl w:val="0"/>
              <w:numPr>
                <w:ilvl w:val="0"/>
                <w:numId w:val="5"/>
              </w:numPr>
              <w:spacing w:after="0" w:line="240" w:lineRule="auto"/>
              <w:ind w:left="470" w:hanging="439"/>
              <w:jc w:val="left"/>
              <w:rPr>
                <w:rFonts w:cs="Arial"/>
                <w:sz w:val="20"/>
                <w:szCs w:val="20"/>
              </w:rPr>
            </w:pPr>
            <w:r>
              <w:rPr>
                <w:rFonts w:cs="Arial"/>
                <w:sz w:val="20"/>
                <w:szCs w:val="20"/>
              </w:rPr>
              <w:t>Projektdefinition</w:t>
            </w:r>
          </w:p>
          <w:p w14:paraId="0F5AFAC0" w14:textId="77777777" w:rsidR="00350C87" w:rsidRDefault="00192D2D" w:rsidP="00775667">
            <w:pPr>
              <w:pStyle w:val="Listenabsatz"/>
              <w:widowControl w:val="0"/>
              <w:numPr>
                <w:ilvl w:val="0"/>
                <w:numId w:val="5"/>
              </w:numPr>
              <w:spacing w:after="0" w:line="240" w:lineRule="auto"/>
              <w:ind w:left="470" w:hanging="439"/>
              <w:jc w:val="left"/>
              <w:rPr>
                <w:rFonts w:cs="Arial"/>
                <w:sz w:val="20"/>
                <w:szCs w:val="20"/>
              </w:rPr>
            </w:pPr>
            <w:r>
              <w:rPr>
                <w:rFonts w:cs="Arial"/>
                <w:sz w:val="20"/>
                <w:szCs w:val="20"/>
              </w:rPr>
              <w:t>Projektmethoden</w:t>
            </w:r>
          </w:p>
          <w:p w14:paraId="30525EC6" w14:textId="77777777" w:rsidR="00350C87" w:rsidRDefault="00192D2D" w:rsidP="00775667">
            <w:pPr>
              <w:pStyle w:val="Listenabsatz"/>
              <w:widowControl w:val="0"/>
              <w:numPr>
                <w:ilvl w:val="0"/>
                <w:numId w:val="5"/>
              </w:numPr>
              <w:spacing w:after="0" w:line="240" w:lineRule="auto"/>
              <w:ind w:left="470" w:hanging="439"/>
              <w:jc w:val="left"/>
              <w:rPr>
                <w:rFonts w:cs="Arial"/>
                <w:sz w:val="20"/>
                <w:szCs w:val="20"/>
              </w:rPr>
            </w:pPr>
            <w:r>
              <w:rPr>
                <w:rFonts w:cs="Arial"/>
                <w:sz w:val="20"/>
                <w:szCs w:val="20"/>
              </w:rPr>
              <w:t>Projektphasen</w:t>
            </w:r>
          </w:p>
          <w:p w14:paraId="630AA403" w14:textId="77777777" w:rsidR="00350C87" w:rsidRDefault="00192D2D" w:rsidP="00775667">
            <w:pPr>
              <w:pStyle w:val="Listenabsatz"/>
              <w:widowControl w:val="0"/>
              <w:numPr>
                <w:ilvl w:val="0"/>
                <w:numId w:val="5"/>
              </w:numPr>
              <w:spacing w:after="0" w:line="240" w:lineRule="auto"/>
              <w:ind w:left="470" w:hanging="439"/>
              <w:jc w:val="left"/>
              <w:rPr>
                <w:rFonts w:cs="Arial"/>
                <w:sz w:val="20"/>
                <w:szCs w:val="20"/>
              </w:rPr>
            </w:pPr>
            <w:r>
              <w:rPr>
                <w:rFonts w:cs="Arial"/>
                <w:sz w:val="20"/>
                <w:szCs w:val="20"/>
              </w:rPr>
              <w:t>Projektbeteiligte / -teams</w:t>
            </w:r>
          </w:p>
          <w:p w14:paraId="2A42F3A0" w14:textId="77777777" w:rsidR="00350C87" w:rsidRDefault="00350C87">
            <w:pPr>
              <w:widowControl w:val="0"/>
              <w:spacing w:after="0" w:line="240" w:lineRule="auto"/>
              <w:ind w:left="709"/>
              <w:jc w:val="left"/>
              <w:rPr>
                <w:rFonts w:cs="Arial"/>
                <w:color w:val="00B0F0"/>
                <w:sz w:val="20"/>
                <w:szCs w:val="20"/>
              </w:rPr>
            </w:pPr>
          </w:p>
        </w:tc>
        <w:tc>
          <w:tcPr>
            <w:tcW w:w="1701" w:type="dxa"/>
          </w:tcPr>
          <w:p w14:paraId="65890BE7" w14:textId="77777777" w:rsidR="00350C87" w:rsidRDefault="00350C87" w:rsidP="00F666AE">
            <w:pPr>
              <w:widowControl w:val="0"/>
              <w:spacing w:after="0" w:line="240" w:lineRule="auto"/>
              <w:jc w:val="left"/>
              <w:rPr>
                <w:rFonts w:cs="Arial"/>
                <w:sz w:val="20"/>
                <w:szCs w:val="20"/>
              </w:rPr>
            </w:pPr>
          </w:p>
          <w:p w14:paraId="559A8165" w14:textId="77777777" w:rsidR="00350C87" w:rsidRDefault="00350C87" w:rsidP="00F666AE">
            <w:pPr>
              <w:widowControl w:val="0"/>
              <w:spacing w:after="0" w:line="240" w:lineRule="auto"/>
              <w:jc w:val="left"/>
              <w:rPr>
                <w:rFonts w:cs="Arial"/>
                <w:sz w:val="20"/>
                <w:szCs w:val="20"/>
              </w:rPr>
            </w:pPr>
          </w:p>
          <w:p w14:paraId="2362EFC9" w14:textId="77777777" w:rsidR="00350C87" w:rsidRDefault="00350C87" w:rsidP="00F666AE">
            <w:pPr>
              <w:widowControl w:val="0"/>
              <w:spacing w:after="0" w:line="240" w:lineRule="auto"/>
              <w:jc w:val="left"/>
              <w:rPr>
                <w:rFonts w:cs="Arial"/>
                <w:sz w:val="20"/>
                <w:szCs w:val="20"/>
              </w:rPr>
            </w:pPr>
          </w:p>
          <w:p w14:paraId="2595C1AC" w14:textId="77777777" w:rsidR="00350C87" w:rsidRDefault="00350C87" w:rsidP="00F666AE">
            <w:pPr>
              <w:widowControl w:val="0"/>
              <w:spacing w:after="0" w:line="240" w:lineRule="auto"/>
              <w:jc w:val="left"/>
              <w:rPr>
                <w:rFonts w:cs="Arial"/>
                <w:sz w:val="20"/>
                <w:szCs w:val="20"/>
              </w:rPr>
            </w:pPr>
          </w:p>
          <w:p w14:paraId="7D339A2E" w14:textId="77777777" w:rsidR="00350C87" w:rsidRDefault="00350C87" w:rsidP="00F666AE">
            <w:pPr>
              <w:widowControl w:val="0"/>
              <w:spacing w:after="0" w:line="240" w:lineRule="auto"/>
              <w:jc w:val="left"/>
              <w:rPr>
                <w:rFonts w:cs="Arial"/>
                <w:sz w:val="20"/>
                <w:szCs w:val="20"/>
              </w:rPr>
            </w:pPr>
          </w:p>
          <w:p w14:paraId="3FAEC77A" w14:textId="77777777" w:rsidR="00350C87" w:rsidRDefault="00350C87" w:rsidP="00F666AE">
            <w:pPr>
              <w:widowControl w:val="0"/>
              <w:spacing w:after="0" w:line="240" w:lineRule="auto"/>
              <w:jc w:val="left"/>
              <w:rPr>
                <w:rFonts w:cs="Arial"/>
                <w:sz w:val="20"/>
                <w:szCs w:val="20"/>
              </w:rPr>
            </w:pPr>
          </w:p>
          <w:p w14:paraId="2F277B66" w14:textId="77777777" w:rsidR="00350C87" w:rsidRDefault="00350C87" w:rsidP="00F666AE">
            <w:pPr>
              <w:widowControl w:val="0"/>
              <w:spacing w:after="0" w:line="240" w:lineRule="auto"/>
              <w:jc w:val="left"/>
              <w:rPr>
                <w:rFonts w:cs="Arial"/>
                <w:sz w:val="20"/>
                <w:szCs w:val="20"/>
              </w:rPr>
            </w:pPr>
          </w:p>
          <w:p w14:paraId="0E3A1E4B" w14:textId="0D0C4C36" w:rsidR="00350C87" w:rsidRDefault="00350C87" w:rsidP="00F666AE">
            <w:pPr>
              <w:widowControl w:val="0"/>
              <w:spacing w:after="0" w:line="240" w:lineRule="auto"/>
              <w:jc w:val="left"/>
              <w:rPr>
                <w:rFonts w:cs="Arial"/>
                <w:sz w:val="20"/>
                <w:szCs w:val="20"/>
              </w:rPr>
            </w:pPr>
          </w:p>
          <w:p w14:paraId="2BD462C0" w14:textId="77777777" w:rsidR="00775667" w:rsidRDefault="00775667" w:rsidP="00F666AE">
            <w:pPr>
              <w:widowControl w:val="0"/>
              <w:spacing w:after="0" w:line="240" w:lineRule="auto"/>
              <w:jc w:val="left"/>
              <w:rPr>
                <w:rFonts w:cs="Arial"/>
                <w:sz w:val="20"/>
                <w:szCs w:val="20"/>
              </w:rPr>
            </w:pPr>
          </w:p>
          <w:p w14:paraId="796FC447" w14:textId="77777777" w:rsidR="00350C87" w:rsidRDefault="00350C87" w:rsidP="00F666AE">
            <w:pPr>
              <w:widowControl w:val="0"/>
              <w:spacing w:after="0" w:line="240" w:lineRule="auto"/>
              <w:jc w:val="left"/>
              <w:rPr>
                <w:rFonts w:cs="Arial"/>
                <w:sz w:val="20"/>
                <w:szCs w:val="20"/>
              </w:rPr>
            </w:pPr>
          </w:p>
          <w:p w14:paraId="4FC9C82F" w14:textId="77777777" w:rsidR="00350C87" w:rsidRDefault="00192D2D" w:rsidP="00F666AE">
            <w:pPr>
              <w:widowControl w:val="0"/>
              <w:spacing w:after="0" w:line="240" w:lineRule="auto"/>
              <w:jc w:val="left"/>
              <w:rPr>
                <w:rFonts w:cs="Arial"/>
                <w:sz w:val="20"/>
                <w:szCs w:val="20"/>
              </w:rPr>
            </w:pPr>
            <w:r>
              <w:rPr>
                <w:rFonts w:cs="Arial"/>
                <w:sz w:val="20"/>
                <w:szCs w:val="20"/>
              </w:rPr>
              <w:t>Projektdefinition, Projektmethoden, Projektphasen:</w:t>
            </w:r>
          </w:p>
          <w:p w14:paraId="3C96C67F" w14:textId="1F2C9993" w:rsidR="00350C87" w:rsidRDefault="00192D2D" w:rsidP="00F666AE">
            <w:pPr>
              <w:widowControl w:val="0"/>
              <w:spacing w:after="0" w:line="240" w:lineRule="auto"/>
              <w:jc w:val="left"/>
              <w:rPr>
                <w:rFonts w:cs="Arial"/>
                <w:sz w:val="20"/>
                <w:szCs w:val="20"/>
                <w:lang w:val="en-GB"/>
              </w:rPr>
            </w:pPr>
            <w:r>
              <w:rPr>
                <w:rFonts w:cs="Arial"/>
                <w:sz w:val="20"/>
                <w:szCs w:val="20"/>
                <w:lang w:val="en-GB"/>
              </w:rPr>
              <w:t>SAP4school Modul A8 Teil 1</w:t>
            </w:r>
          </w:p>
          <w:p w14:paraId="7F49BBD1" w14:textId="77777777" w:rsidR="00350C87" w:rsidRDefault="00350C87" w:rsidP="00F666AE">
            <w:pPr>
              <w:widowControl w:val="0"/>
              <w:spacing w:after="0" w:line="240" w:lineRule="auto"/>
              <w:jc w:val="left"/>
              <w:rPr>
                <w:rFonts w:cs="Arial"/>
                <w:sz w:val="20"/>
                <w:szCs w:val="20"/>
                <w:lang w:val="en-GB"/>
              </w:rPr>
            </w:pPr>
          </w:p>
          <w:p w14:paraId="4AB73E48" w14:textId="77777777" w:rsidR="00350C87" w:rsidRDefault="00350C87" w:rsidP="00F666AE">
            <w:pPr>
              <w:widowControl w:val="0"/>
              <w:spacing w:after="0" w:line="240" w:lineRule="auto"/>
              <w:jc w:val="left"/>
              <w:rPr>
                <w:rFonts w:cs="Arial"/>
                <w:sz w:val="20"/>
                <w:szCs w:val="20"/>
                <w:lang w:val="en-GB"/>
              </w:rPr>
            </w:pPr>
          </w:p>
        </w:tc>
        <w:tc>
          <w:tcPr>
            <w:tcW w:w="1749" w:type="dxa"/>
          </w:tcPr>
          <w:p w14:paraId="72DD25A6" w14:textId="77777777" w:rsidR="00350C87" w:rsidRDefault="00350C87" w:rsidP="00F666AE">
            <w:pPr>
              <w:widowControl w:val="0"/>
              <w:spacing w:after="0" w:line="240" w:lineRule="auto"/>
              <w:jc w:val="left"/>
              <w:rPr>
                <w:rFonts w:cs="Arial"/>
                <w:sz w:val="20"/>
                <w:szCs w:val="20"/>
                <w:lang w:val="en-GB"/>
              </w:rPr>
            </w:pPr>
          </w:p>
          <w:p w14:paraId="28FA34D0" w14:textId="77777777" w:rsidR="00350C87" w:rsidRDefault="00192D2D" w:rsidP="00F666AE">
            <w:pPr>
              <w:widowControl w:val="0"/>
              <w:spacing w:after="0" w:line="240" w:lineRule="auto"/>
              <w:jc w:val="left"/>
              <w:rPr>
                <w:rFonts w:cs="Arial"/>
                <w:sz w:val="20"/>
                <w:szCs w:val="20"/>
              </w:rPr>
            </w:pPr>
            <w:r>
              <w:rPr>
                <w:rFonts w:cs="Arial"/>
                <w:sz w:val="20"/>
                <w:szCs w:val="20"/>
              </w:rPr>
              <w:t xml:space="preserve">Lesen in Fremdsprachen </w:t>
            </w:r>
          </w:p>
          <w:p w14:paraId="21C8CB6F" w14:textId="77777777" w:rsidR="00350C87" w:rsidRDefault="00192D2D" w:rsidP="00F666AE">
            <w:pPr>
              <w:widowControl w:val="0"/>
              <w:spacing w:after="0" w:line="240" w:lineRule="auto"/>
              <w:jc w:val="left"/>
              <w:rPr>
                <w:rFonts w:cs="Arial"/>
                <w:sz w:val="20"/>
                <w:szCs w:val="20"/>
              </w:rPr>
            </w:pPr>
            <w:r>
              <w:rPr>
                <w:rFonts w:cs="Arial"/>
                <w:sz w:val="20"/>
                <w:szCs w:val="20"/>
              </w:rPr>
              <w:t xml:space="preserve">Modul I LG 2 </w:t>
            </w:r>
          </w:p>
          <w:p w14:paraId="2F3119D2" w14:textId="77777777" w:rsidR="00350C87" w:rsidRDefault="00192D2D" w:rsidP="00F666AE">
            <w:pPr>
              <w:widowControl w:val="0"/>
              <w:spacing w:after="0" w:line="240" w:lineRule="auto"/>
              <w:jc w:val="left"/>
              <w:rPr>
                <w:rFonts w:cs="Arial"/>
                <w:sz w:val="20"/>
                <w:szCs w:val="20"/>
              </w:rPr>
            </w:pPr>
            <w:r>
              <w:rPr>
                <w:rFonts w:cs="Arial"/>
                <w:sz w:val="20"/>
                <w:szCs w:val="20"/>
              </w:rPr>
              <w:t>Englisch</w:t>
            </w:r>
          </w:p>
          <w:p w14:paraId="09B8657C" w14:textId="77777777" w:rsidR="00350C87" w:rsidRDefault="00192D2D" w:rsidP="00F666AE">
            <w:pPr>
              <w:widowControl w:val="0"/>
              <w:spacing w:after="0" w:line="240" w:lineRule="auto"/>
              <w:jc w:val="left"/>
              <w:rPr>
                <w:rFonts w:cs="Arial"/>
                <w:sz w:val="20"/>
                <w:szCs w:val="20"/>
              </w:rPr>
            </w:pPr>
            <w:r>
              <w:rPr>
                <w:rFonts w:cs="Arial"/>
                <w:sz w:val="20"/>
                <w:szCs w:val="20"/>
              </w:rPr>
              <w:t>Lesen – mit Texten und Medien umgehen</w:t>
            </w:r>
          </w:p>
          <w:p w14:paraId="0219F182" w14:textId="77777777" w:rsidR="00350C87" w:rsidRDefault="00192D2D" w:rsidP="00F666AE">
            <w:pPr>
              <w:widowControl w:val="0"/>
              <w:spacing w:after="0" w:line="240" w:lineRule="auto"/>
              <w:jc w:val="left"/>
              <w:rPr>
                <w:rFonts w:cs="Arial"/>
                <w:sz w:val="20"/>
                <w:szCs w:val="20"/>
              </w:rPr>
            </w:pPr>
            <w:r>
              <w:rPr>
                <w:rFonts w:cs="Arial"/>
                <w:sz w:val="20"/>
                <w:szCs w:val="20"/>
              </w:rPr>
              <w:t>Deutsch</w:t>
            </w:r>
          </w:p>
          <w:p w14:paraId="3852C931" w14:textId="77777777" w:rsidR="00350C87" w:rsidRDefault="00350C87" w:rsidP="00F666AE">
            <w:pPr>
              <w:widowControl w:val="0"/>
              <w:spacing w:after="0" w:line="240" w:lineRule="auto"/>
              <w:jc w:val="left"/>
              <w:rPr>
                <w:rFonts w:cs="Arial"/>
                <w:sz w:val="20"/>
                <w:szCs w:val="20"/>
              </w:rPr>
            </w:pPr>
          </w:p>
          <w:p w14:paraId="5AFD22C9" w14:textId="77777777" w:rsidR="00350C87" w:rsidRDefault="00350C87" w:rsidP="00F666AE">
            <w:pPr>
              <w:widowControl w:val="0"/>
              <w:spacing w:after="0" w:line="240" w:lineRule="auto"/>
              <w:jc w:val="left"/>
              <w:rPr>
                <w:rFonts w:cs="Arial"/>
                <w:color w:val="FF0000"/>
                <w:sz w:val="20"/>
                <w:szCs w:val="20"/>
              </w:rPr>
            </w:pPr>
          </w:p>
          <w:p w14:paraId="3C2C5C86" w14:textId="77777777" w:rsidR="00350C87" w:rsidRDefault="00350C87" w:rsidP="00F666AE">
            <w:pPr>
              <w:widowControl w:val="0"/>
              <w:spacing w:after="0" w:line="240" w:lineRule="auto"/>
              <w:jc w:val="left"/>
              <w:rPr>
                <w:rFonts w:cs="Arial"/>
                <w:color w:val="FF0000"/>
                <w:sz w:val="20"/>
                <w:szCs w:val="20"/>
              </w:rPr>
            </w:pPr>
          </w:p>
          <w:p w14:paraId="0CE662EA" w14:textId="77777777" w:rsidR="00350C87" w:rsidRDefault="00350C87" w:rsidP="00F666AE">
            <w:pPr>
              <w:widowControl w:val="0"/>
              <w:spacing w:after="0" w:line="240" w:lineRule="auto"/>
              <w:jc w:val="left"/>
              <w:rPr>
                <w:rFonts w:cs="Arial"/>
                <w:color w:val="FF0000"/>
                <w:sz w:val="20"/>
                <w:szCs w:val="20"/>
              </w:rPr>
            </w:pPr>
          </w:p>
          <w:p w14:paraId="7D6D6380" w14:textId="77777777" w:rsidR="00350C87" w:rsidRDefault="00350C87" w:rsidP="00F666AE">
            <w:pPr>
              <w:widowControl w:val="0"/>
              <w:spacing w:after="0" w:line="240" w:lineRule="auto"/>
              <w:jc w:val="left"/>
              <w:rPr>
                <w:rFonts w:cs="Arial"/>
                <w:sz w:val="20"/>
                <w:szCs w:val="20"/>
              </w:rPr>
            </w:pPr>
          </w:p>
          <w:p w14:paraId="688F240D" w14:textId="77777777" w:rsidR="00350C87" w:rsidRDefault="00350C87" w:rsidP="00F666AE">
            <w:pPr>
              <w:widowControl w:val="0"/>
              <w:spacing w:after="0" w:line="240" w:lineRule="auto"/>
              <w:jc w:val="left"/>
              <w:rPr>
                <w:rFonts w:cs="Arial"/>
                <w:sz w:val="20"/>
                <w:szCs w:val="20"/>
              </w:rPr>
            </w:pPr>
          </w:p>
          <w:p w14:paraId="5666FEFB" w14:textId="77777777" w:rsidR="00350C87" w:rsidRDefault="00350C87" w:rsidP="00F666AE">
            <w:pPr>
              <w:widowControl w:val="0"/>
              <w:spacing w:after="0" w:line="240" w:lineRule="auto"/>
              <w:jc w:val="left"/>
              <w:rPr>
                <w:rFonts w:cs="Arial"/>
                <w:sz w:val="20"/>
                <w:szCs w:val="20"/>
              </w:rPr>
            </w:pPr>
          </w:p>
          <w:p w14:paraId="4850D17A" w14:textId="77777777" w:rsidR="00350C87" w:rsidRDefault="00350C87" w:rsidP="00F666AE">
            <w:pPr>
              <w:widowControl w:val="0"/>
              <w:spacing w:after="0" w:line="240" w:lineRule="auto"/>
              <w:jc w:val="left"/>
              <w:rPr>
                <w:rFonts w:cs="Arial"/>
                <w:sz w:val="20"/>
                <w:szCs w:val="20"/>
              </w:rPr>
            </w:pPr>
          </w:p>
          <w:p w14:paraId="5F811D8B" w14:textId="77777777" w:rsidR="00350C87" w:rsidRDefault="00350C87" w:rsidP="00F666AE">
            <w:pPr>
              <w:widowControl w:val="0"/>
              <w:spacing w:after="0" w:line="240" w:lineRule="auto"/>
              <w:jc w:val="left"/>
              <w:rPr>
                <w:rFonts w:cs="Arial"/>
                <w:color w:val="FF0000"/>
                <w:sz w:val="20"/>
                <w:szCs w:val="20"/>
              </w:rPr>
            </w:pPr>
          </w:p>
        </w:tc>
      </w:tr>
      <w:tr w:rsidR="00350C87" w14:paraId="0DEA22A3" w14:textId="77777777">
        <w:trPr>
          <w:cantSplit/>
          <w:trHeight w:val="907"/>
        </w:trPr>
        <w:tc>
          <w:tcPr>
            <w:tcW w:w="3964" w:type="dxa"/>
            <w:vAlign w:val="center"/>
          </w:tcPr>
          <w:p w14:paraId="6BC12412" w14:textId="77777777" w:rsidR="00350C87" w:rsidRPr="00F666AE" w:rsidRDefault="00192D2D" w:rsidP="00F666AE">
            <w:pPr>
              <w:pStyle w:val="StandardWeb"/>
              <w:tabs>
                <w:tab w:val="left" w:pos="384"/>
              </w:tabs>
              <w:spacing w:before="0" w:beforeAutospacing="0" w:after="0" w:afterAutospacing="0"/>
              <w:rPr>
                <w:rFonts w:ascii="Arial" w:hAnsi="Arial" w:cs="Arial"/>
              </w:rPr>
            </w:pPr>
            <w:r w:rsidRPr="00F666AE">
              <w:rPr>
                <w:rFonts w:ascii="Arial" w:hAnsi="Arial" w:cs="Arial"/>
                <w:b/>
                <w:bCs/>
                <w:color w:val="000000"/>
                <w:sz w:val="20"/>
                <w:szCs w:val="20"/>
              </w:rPr>
              <w:lastRenderedPageBreak/>
              <w:t xml:space="preserve">Themenkomplex 3: </w:t>
            </w:r>
          </w:p>
          <w:p w14:paraId="6B91B668" w14:textId="77777777" w:rsidR="00350C87" w:rsidRPr="00F666AE" w:rsidRDefault="00192D2D" w:rsidP="00F666AE">
            <w:pPr>
              <w:pStyle w:val="StandardWeb"/>
              <w:tabs>
                <w:tab w:val="left" w:pos="384"/>
              </w:tabs>
              <w:spacing w:before="0" w:beforeAutospacing="0" w:after="0" w:afterAutospacing="0"/>
              <w:rPr>
                <w:rFonts w:ascii="Arial" w:hAnsi="Arial" w:cs="Arial"/>
                <w:color w:val="000000" w:themeColor="text1"/>
              </w:rPr>
            </w:pPr>
            <w:r w:rsidRPr="00F666AE">
              <w:rPr>
                <w:rFonts w:ascii="Arial" w:hAnsi="Arial" w:cs="Arial"/>
                <w:b/>
                <w:bCs/>
                <w:color w:val="000000" w:themeColor="text1"/>
                <w:sz w:val="20"/>
                <w:szCs w:val="20"/>
              </w:rPr>
              <w:t>Planung des Projektauftrages</w:t>
            </w:r>
          </w:p>
          <w:p w14:paraId="00D291D7" w14:textId="2D5E3739" w:rsidR="00350C87" w:rsidRPr="00F666AE" w:rsidRDefault="00192D2D" w:rsidP="00F666AE">
            <w:pPr>
              <w:pStyle w:val="StandardWeb"/>
              <w:tabs>
                <w:tab w:val="left" w:pos="384"/>
              </w:tabs>
              <w:spacing w:before="0" w:beforeAutospacing="0" w:after="0" w:afterAutospacing="0"/>
              <w:rPr>
                <w:rFonts w:ascii="Arial" w:hAnsi="Arial" w:cs="Arial"/>
              </w:rPr>
            </w:pPr>
            <w:r w:rsidRPr="00F666AE">
              <w:rPr>
                <w:rFonts w:ascii="Arial" w:hAnsi="Arial" w:cs="Arial"/>
                <w:b/>
                <w:bCs/>
                <w:color w:val="000000"/>
                <w:sz w:val="20"/>
                <w:szCs w:val="20"/>
              </w:rPr>
              <w:t> </w:t>
            </w:r>
            <w:r w:rsidRPr="00F666AE">
              <w:rPr>
                <w:rFonts w:ascii="Arial" w:hAnsi="Arial" w:cs="Arial"/>
                <w:iCs/>
                <w:color w:val="000000"/>
                <w:sz w:val="20"/>
                <w:szCs w:val="20"/>
              </w:rPr>
              <w:t xml:space="preserve">Die Schülerinnen und Schüler </w:t>
            </w:r>
            <w:r w:rsidRPr="00F666AE">
              <w:rPr>
                <w:rFonts w:ascii="Arial" w:hAnsi="Arial" w:cs="Arial"/>
                <w:iCs/>
                <w:sz w:val="20"/>
              </w:rPr>
              <w:t xml:space="preserve">tragen die für das Erreichen der Projektziele notwendigen Inhalte zusammen und strukturieren diese. </w:t>
            </w:r>
          </w:p>
          <w:p w14:paraId="48548597" w14:textId="2311BB87" w:rsidR="00350C87" w:rsidRPr="00F666AE" w:rsidRDefault="00192D2D" w:rsidP="00F666AE">
            <w:pPr>
              <w:widowControl w:val="0"/>
              <w:tabs>
                <w:tab w:val="center" w:pos="384"/>
              </w:tabs>
              <w:spacing w:after="0" w:line="240" w:lineRule="auto"/>
              <w:rPr>
                <w:rFonts w:cs="Arial"/>
              </w:rPr>
            </w:pPr>
            <w:r w:rsidRPr="00F666AE">
              <w:rPr>
                <w:rFonts w:cs="Arial"/>
                <w:iCs/>
                <w:sz w:val="20"/>
              </w:rPr>
              <w:t xml:space="preserve">Sie </w:t>
            </w:r>
            <w:r w:rsidRPr="00F666AE">
              <w:rPr>
                <w:rFonts w:cs="Arial"/>
                <w:iCs/>
                <w:color w:val="000000"/>
                <w:sz w:val="20"/>
                <w:szCs w:val="20"/>
              </w:rPr>
              <w:t>organisieren sich im Projektteam selbstständig. Sie planen und strukturieren den Projektablauf eigenverantwortlich mithilfe einer Projektmanagementmethode. Sie übernehmen im Team unterschiedliche Aufgaben und legen Regeln für die Zusammenarbeit fest, erkennen Konflikte und tragen zu deren Lösung bei. Zum kollaborativen Arbeiten im Team und zur Sicherstellung des Informations- und Kommunikationsflusses nutzen sie auch digitale Medien unter Beachtung der Vorschriften zum Datenschutz und zur Datensicherheit.</w:t>
            </w:r>
          </w:p>
          <w:p w14:paraId="6D95CCF7" w14:textId="77777777" w:rsidR="00350C87" w:rsidRPr="00F666AE" w:rsidRDefault="00192D2D" w:rsidP="00F666AE">
            <w:pPr>
              <w:pStyle w:val="StandardWeb"/>
              <w:tabs>
                <w:tab w:val="left" w:pos="2280"/>
              </w:tabs>
              <w:spacing w:before="0" w:beforeAutospacing="0" w:after="0" w:afterAutospacing="0"/>
              <w:rPr>
                <w:rFonts w:ascii="Arial" w:hAnsi="Arial" w:cs="Arial"/>
                <w:sz w:val="20"/>
              </w:rPr>
            </w:pPr>
            <w:r w:rsidRPr="00F666AE">
              <w:rPr>
                <w:rFonts w:ascii="Arial" w:hAnsi="Arial" w:cs="Arial"/>
                <w:color w:val="000000"/>
                <w:sz w:val="16"/>
                <w:szCs w:val="20"/>
              </w:rPr>
              <w:t> </w:t>
            </w:r>
          </w:p>
          <w:p w14:paraId="26E51B24" w14:textId="77777777" w:rsidR="00350C87" w:rsidRPr="00F666AE" w:rsidRDefault="00192D2D" w:rsidP="00F666AE">
            <w:pPr>
              <w:pStyle w:val="StandardWeb"/>
              <w:tabs>
                <w:tab w:val="left" w:pos="2280"/>
              </w:tabs>
              <w:spacing w:before="0" w:beforeAutospacing="0" w:after="0" w:afterAutospacing="0"/>
              <w:rPr>
                <w:rFonts w:ascii="Arial" w:hAnsi="Arial" w:cs="Arial"/>
                <w:sz w:val="20"/>
              </w:rPr>
            </w:pPr>
            <w:r w:rsidRPr="00F666AE">
              <w:rPr>
                <w:rFonts w:ascii="Arial" w:hAnsi="Arial" w:cs="Arial"/>
                <w:color w:val="000000"/>
                <w:sz w:val="16"/>
                <w:szCs w:val="20"/>
              </w:rPr>
              <w:t> </w:t>
            </w:r>
          </w:p>
          <w:p w14:paraId="75077964" w14:textId="7A53EB87" w:rsidR="00350C87" w:rsidRPr="00F666AE" w:rsidRDefault="00F666AE" w:rsidP="00F666AE">
            <w:pPr>
              <w:pStyle w:val="StandardWeb"/>
              <w:tabs>
                <w:tab w:val="left" w:pos="2280"/>
              </w:tabs>
              <w:spacing w:before="0" w:beforeAutospacing="0" w:after="0" w:afterAutospacing="0"/>
              <w:rPr>
                <w:rFonts w:ascii="Arial" w:hAnsi="Arial" w:cs="Arial"/>
                <w:sz w:val="20"/>
              </w:rPr>
            </w:pPr>
            <w:r w:rsidRPr="00F666AE">
              <w:rPr>
                <w:rFonts w:ascii="Arial" w:hAnsi="Arial" w:cs="Arial"/>
                <w:sz w:val="20"/>
              </w:rPr>
              <w:t>14 UE</w:t>
            </w:r>
          </w:p>
          <w:p w14:paraId="3AC8F02F" w14:textId="77777777" w:rsidR="00350C87" w:rsidRDefault="00192D2D">
            <w:pPr>
              <w:pStyle w:val="StandardWeb"/>
              <w:tabs>
                <w:tab w:val="left" w:pos="2280"/>
              </w:tabs>
              <w:spacing w:before="0" w:beforeAutospacing="0" w:after="0" w:afterAutospacing="0" w:line="273" w:lineRule="auto"/>
            </w:pPr>
            <w:r>
              <w:rPr>
                <w:rFonts w:ascii="Arial" w:hAnsi="Arial" w:cs="Arial"/>
                <w:color w:val="000000"/>
                <w:sz w:val="20"/>
                <w:szCs w:val="20"/>
              </w:rPr>
              <w:t> </w:t>
            </w:r>
          </w:p>
        </w:tc>
        <w:tc>
          <w:tcPr>
            <w:tcW w:w="7088" w:type="dxa"/>
            <w:gridSpan w:val="3"/>
          </w:tcPr>
          <w:p w14:paraId="26809D58" w14:textId="77777777" w:rsidR="00775667" w:rsidRDefault="00775667" w:rsidP="00775667">
            <w:pPr>
              <w:spacing w:after="0" w:line="240" w:lineRule="auto"/>
              <w:jc w:val="left"/>
              <w:rPr>
                <w:rFonts w:cs="Arial"/>
                <w:sz w:val="20"/>
                <w:szCs w:val="20"/>
              </w:rPr>
            </w:pPr>
          </w:p>
          <w:p w14:paraId="7373067E" w14:textId="5D1FC2CA" w:rsidR="00350C87" w:rsidRPr="00775667" w:rsidRDefault="00192D2D" w:rsidP="00775667">
            <w:pPr>
              <w:spacing w:after="0" w:line="240" w:lineRule="auto"/>
              <w:jc w:val="left"/>
              <w:rPr>
                <w:rFonts w:cs="Arial"/>
                <w:sz w:val="20"/>
                <w:szCs w:val="20"/>
              </w:rPr>
            </w:pPr>
            <w:r w:rsidRPr="00775667">
              <w:rPr>
                <w:rFonts w:cs="Arial"/>
                <w:sz w:val="20"/>
                <w:szCs w:val="20"/>
              </w:rPr>
              <w:t>Die SuS …</w:t>
            </w:r>
          </w:p>
          <w:p w14:paraId="1ECCF980" w14:textId="77777777" w:rsidR="00350C8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 xml:space="preserve">definieren die Aufgaben / Teilaufgaben und erstellen einen Projektstrukturplan </w:t>
            </w:r>
          </w:p>
          <w:p w14:paraId="7CA672D5" w14:textId="77777777" w:rsidR="00350C8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verteilen ihre Rollen in einem Ziel- und Aktionsplan selbständig</w:t>
            </w:r>
          </w:p>
          <w:p w14:paraId="723BDD60" w14:textId="77777777" w:rsidR="00350C8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entwickeln daraus einen Projektablaufplan</w:t>
            </w:r>
          </w:p>
          <w:p w14:paraId="4A12361F" w14:textId="77777777" w:rsidR="00350C8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legen Meilensteine fest</w:t>
            </w:r>
          </w:p>
          <w:p w14:paraId="186F85B8" w14:textId="5B04024C" w:rsidR="00350C87" w:rsidRPr="0077566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 xml:space="preserve">erstellen verschiedene Zeitplanungen (Gantt-Diagramm, Netzplan) und berücksichtigen den kritischen Pfad </w:t>
            </w:r>
          </w:p>
          <w:p w14:paraId="37628279" w14:textId="1F6FF34A" w:rsidR="00350C87" w:rsidRPr="0077566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erstellen einen Kostenübersicht</w:t>
            </w:r>
          </w:p>
          <w:p w14:paraId="41E131B7" w14:textId="0903F6F3" w:rsidR="00350C87" w:rsidRPr="0077566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nutzen zur Zusammenarbeit digitale Medien</w:t>
            </w:r>
          </w:p>
          <w:p w14:paraId="7B8E544E" w14:textId="44E63AD2" w:rsidR="00350C87" w:rsidRPr="0077566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wenden Methoden des Konfliktmanagements an</w:t>
            </w:r>
          </w:p>
          <w:p w14:paraId="1E452D59" w14:textId="77777777" w:rsidR="00350C87" w:rsidRDefault="00192D2D">
            <w:pPr>
              <w:spacing w:after="0" w:line="240" w:lineRule="auto"/>
              <w:jc w:val="left"/>
              <w:rPr>
                <w:rFonts w:cs="Arial"/>
                <w:sz w:val="20"/>
                <w:szCs w:val="20"/>
              </w:rPr>
            </w:pPr>
            <w:r>
              <w:rPr>
                <w:rFonts w:cs="Arial"/>
                <w:sz w:val="20"/>
                <w:szCs w:val="20"/>
              </w:rPr>
              <w:t> </w:t>
            </w:r>
          </w:p>
          <w:p w14:paraId="5EE9704B" w14:textId="77777777" w:rsidR="00350C87" w:rsidRPr="00775667" w:rsidRDefault="00192D2D">
            <w:pPr>
              <w:spacing w:after="0" w:line="240" w:lineRule="auto"/>
              <w:jc w:val="left"/>
              <w:rPr>
                <w:rFonts w:cs="Arial"/>
                <w:b/>
                <w:sz w:val="20"/>
                <w:szCs w:val="20"/>
              </w:rPr>
            </w:pPr>
            <w:r w:rsidRPr="00775667">
              <w:rPr>
                <w:rFonts w:cs="Arial"/>
                <w:b/>
                <w:sz w:val="20"/>
                <w:szCs w:val="20"/>
              </w:rPr>
              <w:t>Mögliche Inhalte:</w:t>
            </w:r>
          </w:p>
          <w:p w14:paraId="3C85D998" w14:textId="77777777" w:rsidR="00350C8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Projektstrukturplanung (PSP)</w:t>
            </w:r>
          </w:p>
          <w:p w14:paraId="75F968B8" w14:textId="77777777" w:rsidR="00350C8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Projektablaufplan (PAP)</w:t>
            </w:r>
          </w:p>
          <w:p w14:paraId="7C334623" w14:textId="77777777" w:rsidR="00350C8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Ziel- und Aktionsplanung</w:t>
            </w:r>
          </w:p>
          <w:p w14:paraId="5616B11D" w14:textId="77777777" w:rsidR="00350C8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Zeitplanung (Gantt-Diagramm, MPM-Netzplan, Kritischer Pfad, Meilensteinplanung)</w:t>
            </w:r>
          </w:p>
          <w:p w14:paraId="3F957DE0" w14:textId="77777777" w:rsidR="00350C8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Kostenplanung</w:t>
            </w:r>
          </w:p>
          <w:p w14:paraId="650ADA22" w14:textId="77777777" w:rsidR="00350C8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Konfliktmanagement</w:t>
            </w:r>
          </w:p>
          <w:p w14:paraId="6C5F296F" w14:textId="77777777" w:rsidR="00350C87"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Risikomanagement</w:t>
            </w:r>
          </w:p>
          <w:p w14:paraId="19C5746C" w14:textId="77777777" w:rsidR="00350C87" w:rsidRDefault="00192D2D">
            <w:pPr>
              <w:spacing w:after="0" w:line="240" w:lineRule="auto"/>
              <w:jc w:val="left"/>
              <w:rPr>
                <w:rFonts w:cs="Arial"/>
                <w:sz w:val="20"/>
                <w:szCs w:val="20"/>
              </w:rPr>
            </w:pPr>
            <w:r>
              <w:rPr>
                <w:rFonts w:cs="Arial"/>
                <w:sz w:val="20"/>
                <w:szCs w:val="20"/>
              </w:rPr>
              <w:t> </w:t>
            </w:r>
          </w:p>
          <w:p w14:paraId="471018B1" w14:textId="77777777" w:rsidR="00350C87" w:rsidRDefault="00192D2D">
            <w:pPr>
              <w:spacing w:after="0" w:line="240" w:lineRule="auto"/>
              <w:jc w:val="left"/>
              <w:rPr>
                <w:rFonts w:cs="Arial"/>
                <w:sz w:val="20"/>
                <w:szCs w:val="20"/>
              </w:rPr>
            </w:pPr>
            <w:r>
              <w:rPr>
                <w:rFonts w:cs="Arial"/>
                <w:sz w:val="20"/>
                <w:szCs w:val="20"/>
              </w:rPr>
              <w:t> </w:t>
            </w:r>
          </w:p>
          <w:p w14:paraId="4F9026C0" w14:textId="77777777" w:rsidR="00350C87" w:rsidRDefault="00192D2D">
            <w:pPr>
              <w:spacing w:after="0" w:line="240" w:lineRule="auto"/>
              <w:jc w:val="left"/>
              <w:rPr>
                <w:rFonts w:cs="Arial"/>
                <w:sz w:val="20"/>
                <w:szCs w:val="20"/>
              </w:rPr>
            </w:pPr>
            <w:r>
              <w:rPr>
                <w:rFonts w:cs="Arial"/>
                <w:sz w:val="20"/>
                <w:szCs w:val="20"/>
              </w:rPr>
              <w:t> </w:t>
            </w:r>
          </w:p>
        </w:tc>
        <w:tc>
          <w:tcPr>
            <w:tcW w:w="1701" w:type="dxa"/>
          </w:tcPr>
          <w:p w14:paraId="2193AF9E" w14:textId="77777777" w:rsidR="00775667" w:rsidRDefault="00775667" w:rsidP="00F666AE">
            <w:pPr>
              <w:pStyle w:val="StandardWeb"/>
              <w:spacing w:before="0" w:beforeAutospacing="0" w:after="0" w:afterAutospacing="0" w:line="273" w:lineRule="auto"/>
              <w:jc w:val="left"/>
              <w:rPr>
                <w:rFonts w:ascii="Arial" w:hAnsi="Arial" w:cs="Arial"/>
                <w:sz w:val="20"/>
                <w:szCs w:val="20"/>
              </w:rPr>
            </w:pPr>
          </w:p>
          <w:p w14:paraId="682B7587" w14:textId="2F210A44" w:rsidR="00350C87" w:rsidRDefault="00192D2D" w:rsidP="00F666AE">
            <w:pPr>
              <w:pStyle w:val="StandardWeb"/>
              <w:spacing w:before="0" w:beforeAutospacing="0" w:after="0" w:afterAutospacing="0" w:line="273" w:lineRule="auto"/>
              <w:jc w:val="left"/>
              <w:rPr>
                <w:rFonts w:ascii="Arial" w:hAnsi="Arial" w:cs="Arial"/>
                <w:sz w:val="20"/>
                <w:szCs w:val="20"/>
              </w:rPr>
            </w:pPr>
            <w:r>
              <w:rPr>
                <w:rFonts w:ascii="Arial" w:hAnsi="Arial" w:cs="Arial"/>
                <w:sz w:val="20"/>
                <w:szCs w:val="20"/>
              </w:rPr>
              <w:t>PSP, PAP, Meilensteine, Netzplan, Gantt-Diagramm:</w:t>
            </w:r>
          </w:p>
          <w:p w14:paraId="6648BDD1" w14:textId="77777777" w:rsidR="00350C87" w:rsidRDefault="00192D2D" w:rsidP="00F666AE">
            <w:pPr>
              <w:pStyle w:val="StandardWeb"/>
              <w:spacing w:before="0" w:beforeAutospacing="0" w:after="0" w:afterAutospacing="0" w:line="273" w:lineRule="auto"/>
              <w:jc w:val="left"/>
              <w:rPr>
                <w:lang w:val="en-GB"/>
              </w:rPr>
            </w:pPr>
            <w:r>
              <w:rPr>
                <w:rFonts w:ascii="Arial" w:hAnsi="Arial" w:cs="Arial"/>
                <w:sz w:val="20"/>
                <w:szCs w:val="20"/>
                <w:lang w:val="en-GB"/>
              </w:rPr>
              <w:t>SAP4school Modul A8 Teil 2</w:t>
            </w:r>
          </w:p>
        </w:tc>
        <w:tc>
          <w:tcPr>
            <w:tcW w:w="1749" w:type="dxa"/>
          </w:tcPr>
          <w:p w14:paraId="0FA6EBD9" w14:textId="77777777" w:rsidR="00350C87" w:rsidRDefault="00350C87" w:rsidP="00F666AE">
            <w:pPr>
              <w:pStyle w:val="StandardWeb"/>
              <w:spacing w:before="0" w:beforeAutospacing="0" w:after="0" w:afterAutospacing="0" w:line="273" w:lineRule="auto"/>
              <w:jc w:val="left"/>
              <w:rPr>
                <w:rFonts w:ascii="Arial" w:hAnsi="Arial" w:cs="Arial"/>
                <w:color w:val="FF0000"/>
                <w:sz w:val="22"/>
                <w:szCs w:val="22"/>
              </w:rPr>
            </w:pPr>
          </w:p>
          <w:p w14:paraId="11B28D0C" w14:textId="77777777" w:rsidR="00350C87" w:rsidRDefault="00192D2D" w:rsidP="00F666AE">
            <w:pPr>
              <w:pStyle w:val="StandardWeb"/>
              <w:spacing w:before="0" w:beforeAutospacing="0" w:after="0" w:afterAutospacing="0" w:line="273" w:lineRule="auto"/>
              <w:jc w:val="left"/>
              <w:rPr>
                <w:rFonts w:ascii="Arial" w:hAnsi="Arial" w:cs="Arial"/>
                <w:color w:val="000000" w:themeColor="text1"/>
                <w:sz w:val="20"/>
                <w:szCs w:val="20"/>
              </w:rPr>
            </w:pPr>
            <w:r>
              <w:rPr>
                <w:rFonts w:ascii="Arial" w:hAnsi="Arial" w:cs="Arial"/>
                <w:color w:val="000000" w:themeColor="text1"/>
                <w:sz w:val="20"/>
                <w:szCs w:val="20"/>
              </w:rPr>
              <w:t>Schreiben</w:t>
            </w:r>
          </w:p>
          <w:p w14:paraId="09D9B518" w14:textId="77777777" w:rsidR="00350C87" w:rsidRDefault="00192D2D" w:rsidP="00F666AE">
            <w:pPr>
              <w:pStyle w:val="StandardWeb"/>
              <w:spacing w:before="0" w:beforeAutospacing="0" w:after="0" w:afterAutospacing="0" w:line="273" w:lineRule="auto"/>
              <w:jc w:val="left"/>
              <w:rPr>
                <w:color w:val="000000" w:themeColor="text1"/>
                <w:sz w:val="22"/>
                <w:szCs w:val="22"/>
              </w:rPr>
            </w:pPr>
            <w:r>
              <w:rPr>
                <w:rFonts w:ascii="Arial" w:hAnsi="Arial" w:cs="Arial"/>
                <w:color w:val="000000" w:themeColor="text1"/>
                <w:sz w:val="20"/>
                <w:szCs w:val="20"/>
              </w:rPr>
              <w:t>Deutsch</w:t>
            </w:r>
          </w:p>
          <w:p w14:paraId="000501E2" w14:textId="77777777" w:rsidR="00350C87" w:rsidRDefault="00192D2D" w:rsidP="00F666AE">
            <w:pPr>
              <w:pStyle w:val="StandardWeb"/>
              <w:spacing w:before="0" w:beforeAutospacing="0" w:after="0" w:afterAutospacing="0" w:line="273" w:lineRule="auto"/>
              <w:jc w:val="left"/>
              <w:rPr>
                <w:rFonts w:ascii="Arial" w:hAnsi="Arial" w:cs="Arial"/>
                <w:color w:val="000000" w:themeColor="text1"/>
                <w:sz w:val="22"/>
                <w:szCs w:val="22"/>
              </w:rPr>
            </w:pPr>
            <w:r>
              <w:rPr>
                <w:rFonts w:ascii="Arial" w:hAnsi="Arial" w:cs="Arial"/>
                <w:color w:val="000000" w:themeColor="text1"/>
                <w:sz w:val="20"/>
                <w:szCs w:val="20"/>
              </w:rPr>
              <w:t> </w:t>
            </w:r>
          </w:p>
          <w:p w14:paraId="5B25FC5D" w14:textId="77777777" w:rsidR="00350C87" w:rsidRDefault="00350C87" w:rsidP="00F666AE">
            <w:pPr>
              <w:pStyle w:val="StandardWeb"/>
              <w:spacing w:before="0" w:beforeAutospacing="0" w:after="0" w:afterAutospacing="0" w:line="273" w:lineRule="auto"/>
              <w:jc w:val="left"/>
              <w:rPr>
                <w:rFonts w:ascii="Arial" w:hAnsi="Arial" w:cs="Arial"/>
                <w:color w:val="000000" w:themeColor="text1"/>
                <w:sz w:val="22"/>
                <w:szCs w:val="22"/>
              </w:rPr>
            </w:pPr>
          </w:p>
          <w:p w14:paraId="5B4F5DA4" w14:textId="77777777" w:rsidR="00350C87" w:rsidRDefault="00350C87" w:rsidP="00F666AE">
            <w:pPr>
              <w:pStyle w:val="StandardWeb"/>
              <w:spacing w:before="0" w:beforeAutospacing="0" w:after="0" w:afterAutospacing="0" w:line="273" w:lineRule="auto"/>
              <w:jc w:val="left"/>
              <w:rPr>
                <w:rFonts w:ascii="Arial" w:hAnsi="Arial" w:cs="Arial"/>
                <w:color w:val="000000" w:themeColor="text1"/>
                <w:sz w:val="22"/>
                <w:szCs w:val="22"/>
              </w:rPr>
            </w:pPr>
          </w:p>
          <w:p w14:paraId="0EC84CD3" w14:textId="77777777" w:rsidR="00350C87" w:rsidRDefault="00350C87" w:rsidP="00F666AE">
            <w:pPr>
              <w:pStyle w:val="StandardWeb"/>
              <w:spacing w:before="0" w:beforeAutospacing="0" w:after="0" w:afterAutospacing="0" w:line="273" w:lineRule="auto"/>
              <w:jc w:val="left"/>
              <w:rPr>
                <w:rFonts w:ascii="Arial" w:hAnsi="Arial" w:cs="Arial"/>
                <w:color w:val="000000" w:themeColor="text1"/>
                <w:sz w:val="22"/>
                <w:szCs w:val="22"/>
              </w:rPr>
            </w:pPr>
          </w:p>
          <w:p w14:paraId="3537F1E0" w14:textId="77777777" w:rsidR="00350C87" w:rsidRDefault="00350C87" w:rsidP="00F666AE">
            <w:pPr>
              <w:pStyle w:val="StandardWeb"/>
              <w:spacing w:before="0" w:beforeAutospacing="0" w:after="0" w:afterAutospacing="0" w:line="273" w:lineRule="auto"/>
              <w:jc w:val="left"/>
              <w:rPr>
                <w:rFonts w:ascii="Arial" w:hAnsi="Arial" w:cs="Arial"/>
                <w:color w:val="000000" w:themeColor="text1"/>
                <w:sz w:val="22"/>
                <w:szCs w:val="22"/>
              </w:rPr>
            </w:pPr>
          </w:p>
          <w:p w14:paraId="3E46F332" w14:textId="77777777" w:rsidR="00350C87" w:rsidRDefault="00350C87" w:rsidP="00F666AE">
            <w:pPr>
              <w:pStyle w:val="StandardWeb"/>
              <w:spacing w:before="0" w:beforeAutospacing="0" w:after="0" w:afterAutospacing="0" w:line="273" w:lineRule="auto"/>
              <w:jc w:val="left"/>
              <w:rPr>
                <w:rFonts w:ascii="Arial" w:hAnsi="Arial" w:cs="Arial"/>
                <w:color w:val="000000" w:themeColor="text1"/>
                <w:sz w:val="22"/>
                <w:szCs w:val="22"/>
              </w:rPr>
            </w:pPr>
          </w:p>
          <w:p w14:paraId="42EC9051" w14:textId="77777777" w:rsidR="00350C87" w:rsidRDefault="00350C87" w:rsidP="00F666AE">
            <w:pPr>
              <w:pStyle w:val="StandardWeb"/>
              <w:spacing w:before="0" w:beforeAutospacing="0" w:after="0" w:afterAutospacing="0" w:line="273" w:lineRule="auto"/>
              <w:jc w:val="left"/>
              <w:rPr>
                <w:rFonts w:ascii="Arial" w:hAnsi="Arial" w:cs="Arial"/>
                <w:color w:val="000000" w:themeColor="text1"/>
                <w:sz w:val="22"/>
                <w:szCs w:val="22"/>
              </w:rPr>
            </w:pPr>
          </w:p>
          <w:p w14:paraId="08695463" w14:textId="77777777" w:rsidR="00350C87" w:rsidRDefault="00350C87" w:rsidP="00F666AE">
            <w:pPr>
              <w:pStyle w:val="StandardWeb"/>
              <w:spacing w:before="0" w:beforeAutospacing="0" w:after="0" w:afterAutospacing="0" w:line="273" w:lineRule="auto"/>
              <w:jc w:val="left"/>
              <w:rPr>
                <w:rFonts w:ascii="Arial" w:hAnsi="Arial" w:cs="Arial"/>
                <w:color w:val="000000" w:themeColor="text1"/>
                <w:sz w:val="22"/>
                <w:szCs w:val="22"/>
              </w:rPr>
            </w:pPr>
          </w:p>
          <w:p w14:paraId="4BD70F17" w14:textId="39C4FCDE" w:rsidR="00350C87" w:rsidRDefault="00192D2D" w:rsidP="00F666AE">
            <w:pPr>
              <w:pStyle w:val="StandardWeb"/>
              <w:spacing w:before="0" w:beforeAutospacing="0" w:after="0" w:afterAutospacing="0" w:line="273" w:lineRule="auto"/>
              <w:jc w:val="left"/>
              <w:rPr>
                <w:rFonts w:ascii="Arial" w:hAnsi="Arial" w:cs="Arial"/>
                <w:color w:val="000000" w:themeColor="text1"/>
                <w:sz w:val="22"/>
                <w:szCs w:val="22"/>
              </w:rPr>
            </w:pPr>
            <w:r>
              <w:rPr>
                <w:rFonts w:ascii="Arial" w:hAnsi="Arial" w:cs="Arial"/>
                <w:color w:val="000000" w:themeColor="text1"/>
                <w:sz w:val="20"/>
                <w:szCs w:val="20"/>
              </w:rPr>
              <w:t>D-Schutz und D-Sicherheit</w:t>
            </w:r>
          </w:p>
          <w:p w14:paraId="146AB6E1" w14:textId="77777777" w:rsidR="00350C87" w:rsidRDefault="00192D2D" w:rsidP="00F666AE">
            <w:pPr>
              <w:pStyle w:val="StandardWeb"/>
              <w:spacing w:before="0" w:beforeAutospacing="0" w:after="0" w:afterAutospacing="0" w:line="273" w:lineRule="auto"/>
              <w:jc w:val="left"/>
              <w:rPr>
                <w:color w:val="000000" w:themeColor="text1"/>
                <w:sz w:val="22"/>
                <w:szCs w:val="22"/>
              </w:rPr>
            </w:pPr>
            <w:r>
              <w:rPr>
                <w:rFonts w:ascii="Arial" w:hAnsi="Arial" w:cs="Arial"/>
                <w:color w:val="000000" w:themeColor="text1"/>
                <w:sz w:val="20"/>
                <w:szCs w:val="20"/>
              </w:rPr>
              <w:t>LF1 Themenkomplex 9 </w:t>
            </w:r>
          </w:p>
          <w:p w14:paraId="5CF6A131" w14:textId="77777777" w:rsidR="00350C87" w:rsidRDefault="00192D2D" w:rsidP="00F666AE">
            <w:pPr>
              <w:pStyle w:val="StandardWeb"/>
              <w:spacing w:before="0" w:beforeAutospacing="0" w:after="0" w:afterAutospacing="0" w:line="273" w:lineRule="auto"/>
              <w:jc w:val="left"/>
              <w:rPr>
                <w:sz w:val="22"/>
                <w:szCs w:val="22"/>
              </w:rPr>
            </w:pPr>
            <w:r>
              <w:rPr>
                <w:rFonts w:ascii="Arial" w:hAnsi="Arial" w:cs="Arial"/>
                <w:color w:val="FF0000"/>
                <w:sz w:val="20"/>
                <w:szCs w:val="20"/>
              </w:rPr>
              <w:t> </w:t>
            </w:r>
          </w:p>
          <w:p w14:paraId="7C92AB44" w14:textId="77777777" w:rsidR="00350C87" w:rsidRDefault="00192D2D" w:rsidP="00F666AE">
            <w:pPr>
              <w:pStyle w:val="StandardWeb"/>
              <w:spacing w:before="0" w:beforeAutospacing="0" w:after="0" w:afterAutospacing="0" w:line="273" w:lineRule="auto"/>
              <w:jc w:val="left"/>
              <w:rPr>
                <w:rFonts w:ascii="Arial" w:hAnsi="Arial" w:cs="Arial"/>
                <w:color w:val="000000" w:themeColor="text1"/>
                <w:sz w:val="20"/>
                <w:szCs w:val="20"/>
              </w:rPr>
            </w:pPr>
            <w:r>
              <w:rPr>
                <w:rFonts w:ascii="Arial" w:hAnsi="Arial" w:cs="Arial"/>
                <w:color w:val="000000" w:themeColor="text1"/>
                <w:sz w:val="20"/>
                <w:szCs w:val="20"/>
              </w:rPr>
              <w:t>Konflikte</w:t>
            </w:r>
          </w:p>
          <w:p w14:paraId="21C14112" w14:textId="77777777" w:rsidR="00350C87" w:rsidRDefault="00192D2D" w:rsidP="00F666AE">
            <w:pPr>
              <w:pStyle w:val="StandardWeb"/>
              <w:spacing w:before="0" w:beforeAutospacing="0" w:after="0" w:afterAutospacing="0" w:line="273" w:lineRule="auto"/>
              <w:jc w:val="left"/>
              <w:rPr>
                <w:sz w:val="22"/>
                <w:szCs w:val="22"/>
              </w:rPr>
            </w:pPr>
            <w:r>
              <w:rPr>
                <w:rFonts w:ascii="Arial" w:hAnsi="Arial" w:cs="Arial"/>
                <w:color w:val="000000" w:themeColor="text1"/>
                <w:sz w:val="20"/>
                <w:szCs w:val="20"/>
              </w:rPr>
              <w:t>Deutsch</w:t>
            </w:r>
          </w:p>
        </w:tc>
      </w:tr>
      <w:tr w:rsidR="00350C87" w14:paraId="6EAD3B87" w14:textId="77777777">
        <w:trPr>
          <w:cantSplit/>
          <w:trHeight w:val="1792"/>
        </w:trPr>
        <w:tc>
          <w:tcPr>
            <w:tcW w:w="3964" w:type="dxa"/>
          </w:tcPr>
          <w:p w14:paraId="6A3F8B8C" w14:textId="77777777" w:rsidR="00350C87" w:rsidRDefault="00192D2D">
            <w:pPr>
              <w:widowControl w:val="0"/>
              <w:tabs>
                <w:tab w:val="center" w:pos="384"/>
              </w:tabs>
              <w:spacing w:after="0" w:line="240" w:lineRule="auto"/>
              <w:jc w:val="left"/>
              <w:rPr>
                <w:rFonts w:cs="Arial"/>
                <w:b/>
                <w:sz w:val="20"/>
                <w:szCs w:val="20"/>
              </w:rPr>
            </w:pPr>
            <w:r>
              <w:rPr>
                <w:rFonts w:cs="Arial"/>
                <w:b/>
                <w:sz w:val="20"/>
                <w:szCs w:val="20"/>
              </w:rPr>
              <w:lastRenderedPageBreak/>
              <w:t xml:space="preserve">Themenkomplex 4: </w:t>
            </w:r>
          </w:p>
          <w:p w14:paraId="22D96CE0" w14:textId="77777777" w:rsidR="00350C87" w:rsidRDefault="00192D2D">
            <w:pPr>
              <w:widowControl w:val="0"/>
              <w:tabs>
                <w:tab w:val="center" w:pos="384"/>
              </w:tabs>
              <w:spacing w:after="0" w:line="240" w:lineRule="auto"/>
              <w:jc w:val="left"/>
              <w:rPr>
                <w:rFonts w:cs="Arial"/>
                <w:b/>
                <w:sz w:val="20"/>
                <w:szCs w:val="20"/>
              </w:rPr>
            </w:pPr>
            <w:r>
              <w:rPr>
                <w:rFonts w:cs="Arial"/>
                <w:b/>
                <w:sz w:val="20"/>
                <w:szCs w:val="20"/>
              </w:rPr>
              <w:t xml:space="preserve">Bearbeitung des Projektauftrages </w:t>
            </w:r>
          </w:p>
          <w:p w14:paraId="533A66AE" w14:textId="77777777" w:rsidR="00350C87" w:rsidRPr="00F666AE" w:rsidRDefault="00192D2D" w:rsidP="00F666AE">
            <w:pPr>
              <w:widowControl w:val="0"/>
              <w:tabs>
                <w:tab w:val="center" w:pos="384"/>
              </w:tabs>
              <w:spacing w:after="0" w:line="240" w:lineRule="auto"/>
              <w:rPr>
                <w:rFonts w:cs="Arial"/>
                <w:iCs/>
                <w:sz w:val="20"/>
                <w:szCs w:val="20"/>
              </w:rPr>
            </w:pPr>
            <w:r w:rsidRPr="00F666AE">
              <w:rPr>
                <w:rFonts w:cs="Arial"/>
                <w:iCs/>
                <w:sz w:val="20"/>
              </w:rPr>
              <w:t>Die Schülerinnen und Schüler</w:t>
            </w:r>
            <w:r w:rsidRPr="00F666AE">
              <w:rPr>
                <w:rFonts w:cs="Arial"/>
                <w:iCs/>
                <w:sz w:val="20"/>
                <w:szCs w:val="20"/>
              </w:rPr>
              <w:t xml:space="preserve"> bearbeiten den Projektauftrag selbstgesteuert und lösungsorientiert. Sie kommunizieren dabei mit allen am Projekt Beteiligten auf Grundlage von Wertschätzung, gegenseitigem Respekt und Vertrauen und setzen sich für den Erfolg des Projekts ein. Sie wenden Kreativitätstechniken an, dokumentieren den Arbeitsfortschritt und überwachen den Projektstatus im Hinblick auf die Termine und die Zielerreichung auch unter Nutzung digitaler Medien. Bei Abweichungen analysieren sie Ursachen, reagieren flexibel und leiten Anpassungen ein. Sie entwickeln Kriterien zur Erstellung von Präsentationen und stellen Projektergebnisse zielgruppengerecht auch in digitaler Form vor. Sie erstellen Regeln für ein konstruktives Feedback und wenden diese an.</w:t>
            </w:r>
          </w:p>
          <w:p w14:paraId="35F10881" w14:textId="77777777" w:rsidR="00350C87" w:rsidRDefault="00350C87">
            <w:pPr>
              <w:widowControl w:val="0"/>
              <w:tabs>
                <w:tab w:val="center" w:pos="384"/>
              </w:tabs>
              <w:spacing w:after="0" w:line="240" w:lineRule="auto"/>
              <w:rPr>
                <w:rFonts w:cs="Arial"/>
                <w:sz w:val="20"/>
                <w:szCs w:val="20"/>
              </w:rPr>
            </w:pPr>
          </w:p>
          <w:p w14:paraId="7AE00910" w14:textId="77777777" w:rsidR="00350C87" w:rsidRDefault="00350C87">
            <w:pPr>
              <w:widowControl w:val="0"/>
              <w:tabs>
                <w:tab w:val="center" w:pos="384"/>
              </w:tabs>
              <w:spacing w:after="0" w:line="240" w:lineRule="auto"/>
              <w:rPr>
                <w:rFonts w:cs="Arial"/>
                <w:sz w:val="20"/>
                <w:szCs w:val="20"/>
              </w:rPr>
            </w:pPr>
          </w:p>
          <w:p w14:paraId="7FC8A099" w14:textId="77777777" w:rsidR="00350C87" w:rsidRDefault="00192D2D">
            <w:pPr>
              <w:widowControl w:val="0"/>
              <w:tabs>
                <w:tab w:val="center" w:pos="384"/>
              </w:tabs>
              <w:spacing w:after="0" w:line="240" w:lineRule="auto"/>
              <w:rPr>
                <w:rFonts w:cs="Arial"/>
                <w:sz w:val="20"/>
                <w:szCs w:val="20"/>
              </w:rPr>
            </w:pPr>
            <w:r>
              <w:rPr>
                <w:rFonts w:cs="Arial"/>
                <w:sz w:val="20"/>
                <w:szCs w:val="20"/>
              </w:rPr>
              <w:t>14 UE</w:t>
            </w:r>
          </w:p>
          <w:p w14:paraId="4EC5FC1A" w14:textId="77777777" w:rsidR="00350C87" w:rsidRDefault="00350C87">
            <w:pPr>
              <w:widowControl w:val="0"/>
              <w:tabs>
                <w:tab w:val="center" w:pos="384"/>
              </w:tabs>
              <w:spacing w:after="0" w:line="240" w:lineRule="auto"/>
              <w:rPr>
                <w:rFonts w:cs="Arial"/>
                <w:b/>
                <w:sz w:val="20"/>
                <w:szCs w:val="20"/>
              </w:rPr>
            </w:pPr>
          </w:p>
        </w:tc>
        <w:tc>
          <w:tcPr>
            <w:tcW w:w="7088" w:type="dxa"/>
            <w:gridSpan w:val="3"/>
          </w:tcPr>
          <w:p w14:paraId="1EA60AA1" w14:textId="77777777" w:rsidR="00775667" w:rsidRDefault="00775667">
            <w:pPr>
              <w:spacing w:after="0" w:line="240" w:lineRule="auto"/>
              <w:jc w:val="left"/>
              <w:rPr>
                <w:rFonts w:cs="Arial"/>
                <w:sz w:val="20"/>
                <w:szCs w:val="20"/>
              </w:rPr>
            </w:pPr>
          </w:p>
          <w:p w14:paraId="1C65484A" w14:textId="55259A87" w:rsidR="00350C87" w:rsidRDefault="00192D2D">
            <w:pPr>
              <w:spacing w:after="0" w:line="240" w:lineRule="auto"/>
              <w:jc w:val="left"/>
              <w:rPr>
                <w:rFonts w:cs="Arial"/>
                <w:sz w:val="20"/>
                <w:szCs w:val="20"/>
              </w:rPr>
            </w:pPr>
            <w:r>
              <w:rPr>
                <w:rFonts w:cs="Arial"/>
                <w:sz w:val="20"/>
                <w:szCs w:val="20"/>
              </w:rPr>
              <w:t>Die SuS…</w:t>
            </w:r>
          </w:p>
          <w:p w14:paraId="7493065D" w14:textId="77777777" w:rsidR="00350C87" w:rsidRPr="00914554" w:rsidRDefault="00192D2D" w:rsidP="00914554">
            <w:pPr>
              <w:pStyle w:val="Listenabsatz"/>
              <w:numPr>
                <w:ilvl w:val="0"/>
                <w:numId w:val="3"/>
              </w:numPr>
              <w:spacing w:after="0" w:line="240" w:lineRule="auto"/>
              <w:ind w:left="113" w:hanging="113"/>
              <w:jc w:val="left"/>
              <w:rPr>
                <w:rFonts w:cs="Arial"/>
                <w:sz w:val="20"/>
                <w:szCs w:val="20"/>
              </w:rPr>
            </w:pPr>
            <w:r w:rsidRPr="00914554">
              <w:rPr>
                <w:rFonts w:cs="Arial"/>
                <w:sz w:val="20"/>
                <w:szCs w:val="20"/>
              </w:rPr>
              <w:t>erkennen, dass nach der Projektvorbereitung die Mitarbeiter über das Projekt informiert werden müssen (Kick-off-meeting)</w:t>
            </w:r>
          </w:p>
          <w:p w14:paraId="6CD25D67" w14:textId="537C05D7" w:rsidR="00350C87" w:rsidRPr="00914554" w:rsidRDefault="00192D2D" w:rsidP="00914554">
            <w:pPr>
              <w:pStyle w:val="Listenabsatz"/>
              <w:numPr>
                <w:ilvl w:val="0"/>
                <w:numId w:val="3"/>
              </w:numPr>
              <w:spacing w:after="0" w:line="240" w:lineRule="auto"/>
              <w:ind w:left="113" w:hanging="113"/>
              <w:jc w:val="left"/>
              <w:rPr>
                <w:rFonts w:cs="Arial"/>
                <w:sz w:val="20"/>
                <w:szCs w:val="20"/>
              </w:rPr>
            </w:pPr>
            <w:r w:rsidRPr="00914554">
              <w:rPr>
                <w:rFonts w:cs="Arial"/>
                <w:sz w:val="20"/>
                <w:szCs w:val="20"/>
              </w:rPr>
              <w:t>erarbeiten eigenverantwortlich und zielgerichtet mögliche Inhalte dieses Meetings und wenden dabei Kreativitätstechniken an</w:t>
            </w:r>
          </w:p>
          <w:p w14:paraId="4FDDFC79" w14:textId="07701B03" w:rsidR="00350C87" w:rsidRPr="00914554" w:rsidRDefault="00192D2D" w:rsidP="00914554">
            <w:pPr>
              <w:pStyle w:val="Listenabsatz"/>
              <w:numPr>
                <w:ilvl w:val="0"/>
                <w:numId w:val="3"/>
              </w:numPr>
              <w:spacing w:after="0" w:line="240" w:lineRule="auto"/>
              <w:ind w:left="113" w:hanging="113"/>
              <w:jc w:val="left"/>
              <w:rPr>
                <w:rFonts w:cs="Arial"/>
                <w:sz w:val="20"/>
                <w:szCs w:val="20"/>
              </w:rPr>
            </w:pPr>
            <w:r>
              <w:rPr>
                <w:rFonts w:cs="Arial"/>
                <w:sz w:val="20"/>
                <w:szCs w:val="20"/>
              </w:rPr>
              <w:t>wenden projektorientierte Arbeitsweisen an</w:t>
            </w:r>
          </w:p>
          <w:p w14:paraId="2CCE7A38" w14:textId="14C9E92D" w:rsidR="00350C87" w:rsidRPr="00914554" w:rsidRDefault="00192D2D" w:rsidP="00914554">
            <w:pPr>
              <w:pStyle w:val="Listenabsatz"/>
              <w:numPr>
                <w:ilvl w:val="0"/>
                <w:numId w:val="3"/>
              </w:numPr>
              <w:spacing w:after="0" w:line="240" w:lineRule="auto"/>
              <w:ind w:left="113" w:hanging="113"/>
              <w:jc w:val="left"/>
              <w:rPr>
                <w:rFonts w:cs="Arial"/>
                <w:sz w:val="20"/>
                <w:szCs w:val="20"/>
              </w:rPr>
            </w:pPr>
            <w:r w:rsidRPr="00914554">
              <w:rPr>
                <w:rFonts w:cs="Arial"/>
                <w:sz w:val="20"/>
                <w:szCs w:val="20"/>
              </w:rPr>
              <w:t>wirken bei den Aufgaben der Projektsteuerung mit (Organisation, Koordinierung, Steu</w:t>
            </w:r>
            <w:bookmarkStart w:id="0" w:name="_GoBack"/>
            <w:bookmarkEnd w:id="0"/>
            <w:r w:rsidRPr="00914554">
              <w:rPr>
                <w:rFonts w:cs="Arial"/>
                <w:sz w:val="20"/>
                <w:szCs w:val="20"/>
              </w:rPr>
              <w:t xml:space="preserve">erung, Dokumentation) </w:t>
            </w:r>
          </w:p>
          <w:p w14:paraId="3CA812D3" w14:textId="519E1226" w:rsidR="00350C87" w:rsidRPr="00914554" w:rsidRDefault="00192D2D" w:rsidP="00914554">
            <w:pPr>
              <w:pStyle w:val="Listenabsatz"/>
              <w:numPr>
                <w:ilvl w:val="0"/>
                <w:numId w:val="3"/>
              </w:numPr>
              <w:spacing w:after="0" w:line="240" w:lineRule="auto"/>
              <w:ind w:left="113" w:hanging="113"/>
              <w:jc w:val="left"/>
              <w:rPr>
                <w:rFonts w:cs="Arial"/>
                <w:sz w:val="20"/>
                <w:szCs w:val="20"/>
              </w:rPr>
            </w:pPr>
            <w:r w:rsidRPr="00914554">
              <w:rPr>
                <w:rFonts w:cs="Arial"/>
                <w:sz w:val="20"/>
                <w:szCs w:val="20"/>
              </w:rPr>
              <w:t>analysieren, welche Zahlen und Informationen zur Überprüfung des Projektfortschritts hilfreich sind und überlegen, wie das Erreichen des Projektziels sichergestellt werden kann</w:t>
            </w:r>
          </w:p>
          <w:p w14:paraId="378E0AFD" w14:textId="3CB6137B" w:rsidR="00350C87" w:rsidRPr="00914554" w:rsidRDefault="00192D2D" w:rsidP="00914554">
            <w:pPr>
              <w:pStyle w:val="Listenabsatz"/>
              <w:numPr>
                <w:ilvl w:val="0"/>
                <w:numId w:val="3"/>
              </w:numPr>
              <w:spacing w:after="0" w:line="240" w:lineRule="auto"/>
              <w:ind w:left="113" w:hanging="113"/>
              <w:jc w:val="left"/>
              <w:rPr>
                <w:rFonts w:cs="Arial"/>
                <w:sz w:val="20"/>
                <w:szCs w:val="20"/>
              </w:rPr>
            </w:pPr>
            <w:r w:rsidRPr="00914554">
              <w:rPr>
                <w:rFonts w:cs="Arial"/>
                <w:sz w:val="20"/>
                <w:szCs w:val="20"/>
              </w:rPr>
              <w:t>erkennen die Probleme, die sich aus Soll-Ist-Abweichungen ergeben können</w:t>
            </w:r>
          </w:p>
          <w:p w14:paraId="7726ABE9" w14:textId="4B62873F" w:rsidR="00350C87" w:rsidRPr="00914554" w:rsidRDefault="00192D2D" w:rsidP="00914554">
            <w:pPr>
              <w:pStyle w:val="Listenabsatz"/>
              <w:numPr>
                <w:ilvl w:val="0"/>
                <w:numId w:val="3"/>
              </w:numPr>
              <w:spacing w:after="0" w:line="240" w:lineRule="auto"/>
              <w:ind w:left="113" w:hanging="113"/>
              <w:jc w:val="left"/>
              <w:rPr>
                <w:rFonts w:cs="Arial"/>
                <w:sz w:val="20"/>
                <w:szCs w:val="20"/>
              </w:rPr>
            </w:pPr>
            <w:r w:rsidRPr="00914554">
              <w:rPr>
                <w:rFonts w:cs="Arial"/>
                <w:sz w:val="20"/>
                <w:szCs w:val="20"/>
              </w:rPr>
              <w:t>bewerten die Konsequenzen der Abweichungen und schlagen sinnvolle Korrekturmaßnahmen/Steuerungsmaßnahmen vor</w:t>
            </w:r>
          </w:p>
          <w:p w14:paraId="219E0594" w14:textId="77777777" w:rsidR="00350C87" w:rsidRDefault="00192D2D" w:rsidP="00914554">
            <w:pPr>
              <w:pStyle w:val="Listenabsatz"/>
              <w:numPr>
                <w:ilvl w:val="0"/>
                <w:numId w:val="3"/>
              </w:numPr>
              <w:spacing w:after="0" w:line="240" w:lineRule="auto"/>
              <w:ind w:left="113" w:hanging="113"/>
              <w:jc w:val="left"/>
              <w:rPr>
                <w:rFonts w:eastAsia="Arial" w:cs="Arial"/>
                <w:sz w:val="20"/>
                <w:szCs w:val="20"/>
              </w:rPr>
            </w:pPr>
            <w:r w:rsidRPr="00914554">
              <w:rPr>
                <w:rFonts w:cs="Arial"/>
                <w:sz w:val="20"/>
                <w:szCs w:val="20"/>
              </w:rPr>
              <w:t>bereiten Reporte, Präsentationen und Gesprächsunterlagen situations- und adressatengerecht</w:t>
            </w:r>
            <w:r>
              <w:rPr>
                <w:rFonts w:eastAsia="Arial" w:cs="Arial"/>
                <w:sz w:val="20"/>
              </w:rPr>
              <w:t xml:space="preserve"> auch unter Nutzung digitaler Medien auf</w:t>
            </w:r>
          </w:p>
          <w:p w14:paraId="4648C306" w14:textId="77777777" w:rsidR="00350C87" w:rsidRDefault="00350C87">
            <w:pPr>
              <w:widowControl w:val="0"/>
              <w:spacing w:after="0" w:line="240" w:lineRule="auto"/>
              <w:jc w:val="left"/>
              <w:rPr>
                <w:rFonts w:eastAsia="Arial" w:cs="Arial"/>
                <w:color w:val="7030A0"/>
                <w:sz w:val="20"/>
                <w:szCs w:val="20"/>
              </w:rPr>
            </w:pPr>
          </w:p>
          <w:p w14:paraId="706EA939" w14:textId="77777777" w:rsidR="00350C87" w:rsidRPr="00775667" w:rsidRDefault="00192D2D">
            <w:pPr>
              <w:widowControl w:val="0"/>
              <w:spacing w:after="0" w:line="240" w:lineRule="auto"/>
              <w:jc w:val="left"/>
              <w:rPr>
                <w:rFonts w:cs="Arial"/>
                <w:b/>
                <w:sz w:val="20"/>
                <w:szCs w:val="20"/>
              </w:rPr>
            </w:pPr>
            <w:r w:rsidRPr="00775667">
              <w:rPr>
                <w:rFonts w:cs="Arial"/>
                <w:b/>
                <w:sz w:val="20"/>
                <w:szCs w:val="20"/>
              </w:rPr>
              <w:t>Mögliche Inhalte:</w:t>
            </w:r>
          </w:p>
          <w:p w14:paraId="605EED0F" w14:textId="77777777" w:rsidR="00350C87" w:rsidRDefault="00350C87">
            <w:pPr>
              <w:spacing w:after="0" w:line="240" w:lineRule="auto"/>
              <w:jc w:val="left"/>
              <w:rPr>
                <w:rFonts w:cs="Arial"/>
                <w:sz w:val="20"/>
                <w:szCs w:val="20"/>
              </w:rPr>
            </w:pPr>
          </w:p>
          <w:p w14:paraId="34B9544F" w14:textId="77777777" w:rsidR="00350C87" w:rsidRDefault="00192D2D">
            <w:pPr>
              <w:spacing w:after="0" w:line="240" w:lineRule="auto"/>
              <w:jc w:val="left"/>
              <w:rPr>
                <w:rFonts w:cs="Arial"/>
                <w:b/>
                <w:bCs/>
                <w:sz w:val="20"/>
                <w:szCs w:val="20"/>
              </w:rPr>
            </w:pPr>
            <w:r>
              <w:rPr>
                <w:rFonts w:cs="Arial"/>
                <w:b/>
                <w:bCs/>
                <w:sz w:val="20"/>
                <w:szCs w:val="20"/>
              </w:rPr>
              <w:t>Ablaufpläne umsetzen und überwachen</w:t>
            </w:r>
          </w:p>
          <w:p w14:paraId="44E417D7" w14:textId="77777777" w:rsidR="00350C87" w:rsidRDefault="00192D2D">
            <w:pPr>
              <w:spacing w:after="0" w:line="240" w:lineRule="auto"/>
              <w:jc w:val="left"/>
              <w:rPr>
                <w:rFonts w:cs="Arial"/>
                <w:sz w:val="20"/>
                <w:szCs w:val="20"/>
              </w:rPr>
            </w:pPr>
            <w:r>
              <w:rPr>
                <w:rFonts w:cs="Arial"/>
                <w:sz w:val="20"/>
                <w:szCs w:val="20"/>
              </w:rPr>
              <w:t>Projektpläne/Teilpläne</w:t>
            </w:r>
          </w:p>
          <w:p w14:paraId="7D737555" w14:textId="77777777" w:rsidR="00350C87" w:rsidRDefault="00192D2D">
            <w:pPr>
              <w:spacing w:after="0" w:line="240" w:lineRule="auto"/>
              <w:jc w:val="left"/>
              <w:rPr>
                <w:rFonts w:cs="Arial"/>
                <w:sz w:val="20"/>
                <w:szCs w:val="20"/>
              </w:rPr>
            </w:pPr>
            <w:r>
              <w:rPr>
                <w:rFonts w:cs="Arial"/>
                <w:sz w:val="20"/>
                <w:szCs w:val="20"/>
              </w:rPr>
              <w:t>Zuständigkeiten festlegen</w:t>
            </w:r>
          </w:p>
          <w:p w14:paraId="5169431A" w14:textId="77777777" w:rsidR="00350C87" w:rsidRDefault="00192D2D">
            <w:pPr>
              <w:spacing w:after="0" w:line="240" w:lineRule="auto"/>
              <w:jc w:val="left"/>
              <w:rPr>
                <w:rFonts w:cs="Arial"/>
                <w:sz w:val="20"/>
                <w:szCs w:val="20"/>
              </w:rPr>
            </w:pPr>
            <w:r>
              <w:rPr>
                <w:rFonts w:cs="Arial"/>
                <w:sz w:val="20"/>
                <w:szCs w:val="20"/>
              </w:rPr>
              <w:t>Arbeitspakete umsetzen</w:t>
            </w:r>
          </w:p>
          <w:p w14:paraId="4E4014C9" w14:textId="77777777" w:rsidR="00350C87" w:rsidRDefault="00192D2D">
            <w:pPr>
              <w:spacing w:after="0" w:line="240" w:lineRule="auto"/>
              <w:jc w:val="left"/>
              <w:rPr>
                <w:rFonts w:cs="Arial"/>
                <w:sz w:val="20"/>
                <w:szCs w:val="20"/>
              </w:rPr>
            </w:pPr>
            <w:r>
              <w:rPr>
                <w:rFonts w:cs="Arial"/>
                <w:sz w:val="20"/>
                <w:szCs w:val="20"/>
              </w:rPr>
              <w:t>Projektsteuerung / Soll/Ist-Vergleich (Kosten- und Zeitplanung)</w:t>
            </w:r>
          </w:p>
          <w:p w14:paraId="0B6A42C8" w14:textId="77777777" w:rsidR="00350C87" w:rsidRDefault="00192D2D">
            <w:pPr>
              <w:spacing w:after="0" w:line="240" w:lineRule="auto"/>
              <w:jc w:val="left"/>
              <w:rPr>
                <w:rFonts w:cs="Arial"/>
                <w:sz w:val="20"/>
                <w:szCs w:val="20"/>
              </w:rPr>
            </w:pPr>
            <w:r>
              <w:rPr>
                <w:rFonts w:cs="Arial"/>
                <w:sz w:val="20"/>
                <w:szCs w:val="20"/>
              </w:rPr>
              <w:t>Steuerungsmaßnahmen</w:t>
            </w:r>
          </w:p>
          <w:p w14:paraId="0690AB61" w14:textId="77777777" w:rsidR="00350C87" w:rsidRDefault="00350C87">
            <w:pPr>
              <w:spacing w:after="0" w:line="240" w:lineRule="auto"/>
              <w:jc w:val="left"/>
              <w:rPr>
                <w:rFonts w:cs="Arial"/>
                <w:sz w:val="20"/>
                <w:szCs w:val="20"/>
              </w:rPr>
            </w:pPr>
          </w:p>
          <w:p w14:paraId="770B6EF8" w14:textId="77777777" w:rsidR="00350C87" w:rsidRDefault="00192D2D">
            <w:pPr>
              <w:spacing w:after="0" w:line="240" w:lineRule="auto"/>
              <w:jc w:val="left"/>
              <w:rPr>
                <w:rFonts w:cs="Arial"/>
                <w:b/>
                <w:bCs/>
                <w:sz w:val="20"/>
                <w:szCs w:val="20"/>
              </w:rPr>
            </w:pPr>
            <w:r>
              <w:rPr>
                <w:rFonts w:cs="Arial"/>
                <w:b/>
                <w:bCs/>
                <w:sz w:val="20"/>
                <w:szCs w:val="20"/>
              </w:rPr>
              <w:t>Projektaufgaben mit Beteiligten koordinieren</w:t>
            </w:r>
          </w:p>
          <w:p w14:paraId="0CAD0BEB" w14:textId="77777777" w:rsidR="00350C87" w:rsidRDefault="00192D2D">
            <w:pPr>
              <w:spacing w:after="0" w:line="240" w:lineRule="auto"/>
              <w:jc w:val="left"/>
              <w:rPr>
                <w:rFonts w:cs="Arial"/>
                <w:sz w:val="20"/>
                <w:szCs w:val="20"/>
              </w:rPr>
            </w:pPr>
            <w:r>
              <w:rPr>
                <w:rFonts w:cs="Arial"/>
                <w:sz w:val="20"/>
                <w:szCs w:val="20"/>
              </w:rPr>
              <w:t>Projektmeeting planen, vorbereiten, durchführen</w:t>
            </w:r>
          </w:p>
          <w:p w14:paraId="65AEF888" w14:textId="77777777" w:rsidR="00350C87" w:rsidRDefault="00192D2D">
            <w:pPr>
              <w:spacing w:after="0" w:line="240" w:lineRule="auto"/>
              <w:jc w:val="left"/>
              <w:rPr>
                <w:rFonts w:cs="Arial"/>
                <w:sz w:val="20"/>
                <w:szCs w:val="20"/>
              </w:rPr>
            </w:pPr>
            <w:r>
              <w:rPr>
                <w:rFonts w:cs="Arial"/>
                <w:sz w:val="20"/>
                <w:szCs w:val="20"/>
              </w:rPr>
              <w:t>Zusammenarbeit mit allen Beteiligten (Konfliktmanagement)</w:t>
            </w:r>
          </w:p>
          <w:p w14:paraId="04816229" w14:textId="77777777" w:rsidR="00350C87" w:rsidRDefault="00192D2D">
            <w:pPr>
              <w:spacing w:after="0" w:line="240" w:lineRule="auto"/>
              <w:jc w:val="left"/>
              <w:rPr>
                <w:rFonts w:cs="Arial"/>
                <w:sz w:val="20"/>
                <w:szCs w:val="20"/>
              </w:rPr>
            </w:pPr>
            <w:r>
              <w:rPr>
                <w:rFonts w:cs="Arial"/>
                <w:sz w:val="20"/>
                <w:szCs w:val="20"/>
              </w:rPr>
              <w:t>Meeting nachbereiten und auswerten</w:t>
            </w:r>
          </w:p>
          <w:p w14:paraId="729F6FD2" w14:textId="77777777" w:rsidR="00350C87" w:rsidRDefault="00350C87">
            <w:pPr>
              <w:spacing w:after="0" w:line="240" w:lineRule="auto"/>
              <w:jc w:val="left"/>
              <w:rPr>
                <w:rFonts w:cs="Arial"/>
                <w:sz w:val="20"/>
                <w:szCs w:val="20"/>
              </w:rPr>
            </w:pPr>
          </w:p>
          <w:p w14:paraId="6991BC94" w14:textId="77777777" w:rsidR="00350C87" w:rsidRDefault="00192D2D">
            <w:pPr>
              <w:spacing w:after="0" w:line="240" w:lineRule="auto"/>
              <w:jc w:val="left"/>
              <w:rPr>
                <w:rFonts w:cs="Arial"/>
                <w:sz w:val="20"/>
                <w:szCs w:val="20"/>
              </w:rPr>
            </w:pPr>
            <w:r>
              <w:rPr>
                <w:rFonts w:cs="Arial"/>
                <w:b/>
                <w:bCs/>
                <w:sz w:val="20"/>
                <w:szCs w:val="20"/>
              </w:rPr>
              <w:t>Projektdokumentation und Projektpräsentation</w:t>
            </w:r>
          </w:p>
          <w:p w14:paraId="16FC6C2F" w14:textId="77777777" w:rsidR="00350C87" w:rsidRDefault="00192D2D">
            <w:pPr>
              <w:spacing w:after="0" w:line="240" w:lineRule="auto"/>
              <w:jc w:val="left"/>
              <w:rPr>
                <w:rFonts w:cs="Arial"/>
                <w:sz w:val="20"/>
                <w:szCs w:val="20"/>
              </w:rPr>
            </w:pPr>
            <w:r>
              <w:rPr>
                <w:rFonts w:cs="Arial"/>
                <w:sz w:val="20"/>
                <w:szCs w:val="20"/>
              </w:rPr>
              <w:t>Zwischenbericht, Abschlussbericht</w:t>
            </w:r>
          </w:p>
          <w:p w14:paraId="6CCF088F" w14:textId="77777777" w:rsidR="00350C87" w:rsidRDefault="00192D2D">
            <w:pPr>
              <w:spacing w:after="0" w:line="240" w:lineRule="auto"/>
              <w:jc w:val="left"/>
              <w:rPr>
                <w:rFonts w:cs="Arial"/>
                <w:sz w:val="20"/>
                <w:szCs w:val="20"/>
              </w:rPr>
            </w:pPr>
            <w:r>
              <w:rPr>
                <w:rFonts w:cs="Arial"/>
                <w:sz w:val="20"/>
                <w:szCs w:val="20"/>
              </w:rPr>
              <w:t>Kostenübersicht (Ist-Kosten)</w:t>
            </w:r>
          </w:p>
          <w:p w14:paraId="5D884CB6" w14:textId="77777777" w:rsidR="00350C87" w:rsidRDefault="00350C87">
            <w:pPr>
              <w:spacing w:after="0" w:line="240" w:lineRule="auto"/>
              <w:jc w:val="left"/>
              <w:rPr>
                <w:rFonts w:cs="Arial"/>
                <w:color w:val="00B0F0"/>
                <w:sz w:val="20"/>
                <w:szCs w:val="20"/>
              </w:rPr>
            </w:pPr>
          </w:p>
        </w:tc>
        <w:tc>
          <w:tcPr>
            <w:tcW w:w="1701" w:type="dxa"/>
          </w:tcPr>
          <w:p w14:paraId="50F3B836" w14:textId="77777777" w:rsidR="00350C87" w:rsidRDefault="00350C87" w:rsidP="00F666AE">
            <w:pPr>
              <w:widowControl w:val="0"/>
              <w:spacing w:after="0" w:line="240" w:lineRule="auto"/>
              <w:jc w:val="left"/>
              <w:rPr>
                <w:rFonts w:cs="Arial"/>
                <w:sz w:val="20"/>
                <w:szCs w:val="20"/>
              </w:rPr>
            </w:pPr>
          </w:p>
          <w:p w14:paraId="30EEBE25" w14:textId="62F2974E" w:rsidR="00350C87" w:rsidRDefault="00350C87" w:rsidP="00F666AE">
            <w:pPr>
              <w:widowControl w:val="0"/>
              <w:spacing w:after="0" w:line="240" w:lineRule="auto"/>
              <w:jc w:val="left"/>
              <w:rPr>
                <w:rFonts w:cs="Arial"/>
                <w:sz w:val="20"/>
                <w:szCs w:val="20"/>
              </w:rPr>
            </w:pPr>
          </w:p>
          <w:p w14:paraId="0FA37CDB" w14:textId="0DF99828" w:rsidR="00775667" w:rsidRDefault="00775667" w:rsidP="00F666AE">
            <w:pPr>
              <w:widowControl w:val="0"/>
              <w:spacing w:after="0" w:line="240" w:lineRule="auto"/>
              <w:jc w:val="left"/>
              <w:rPr>
                <w:rFonts w:cs="Arial"/>
                <w:sz w:val="20"/>
                <w:szCs w:val="20"/>
              </w:rPr>
            </w:pPr>
          </w:p>
          <w:p w14:paraId="3B4EEBA8" w14:textId="77777777" w:rsidR="00775667" w:rsidRDefault="00775667" w:rsidP="00F666AE">
            <w:pPr>
              <w:widowControl w:val="0"/>
              <w:spacing w:after="0" w:line="240" w:lineRule="auto"/>
              <w:jc w:val="left"/>
              <w:rPr>
                <w:rFonts w:cs="Arial"/>
                <w:sz w:val="20"/>
                <w:szCs w:val="20"/>
              </w:rPr>
            </w:pPr>
          </w:p>
          <w:p w14:paraId="520152B4" w14:textId="77777777" w:rsidR="00350C87" w:rsidRDefault="00350C87" w:rsidP="00F666AE">
            <w:pPr>
              <w:widowControl w:val="0"/>
              <w:spacing w:after="0" w:line="240" w:lineRule="auto"/>
              <w:jc w:val="left"/>
              <w:rPr>
                <w:rFonts w:cs="Arial"/>
                <w:sz w:val="20"/>
                <w:szCs w:val="20"/>
              </w:rPr>
            </w:pPr>
          </w:p>
          <w:p w14:paraId="17CEA540" w14:textId="77777777" w:rsidR="00350C87" w:rsidRDefault="00192D2D" w:rsidP="00F666AE">
            <w:pPr>
              <w:spacing w:after="0" w:line="240" w:lineRule="auto"/>
              <w:jc w:val="left"/>
              <w:rPr>
                <w:rFonts w:cs="Arial"/>
                <w:sz w:val="20"/>
                <w:szCs w:val="20"/>
              </w:rPr>
            </w:pPr>
            <w:r>
              <w:rPr>
                <w:rFonts w:cs="Arial"/>
                <w:sz w:val="20"/>
                <w:szCs w:val="20"/>
              </w:rPr>
              <w:t>Kreativitätstechniken z.B.</w:t>
            </w:r>
          </w:p>
          <w:p w14:paraId="6DA64444" w14:textId="77777777" w:rsidR="00350C87" w:rsidRDefault="00192D2D" w:rsidP="00F666AE">
            <w:pPr>
              <w:spacing w:after="0" w:line="240" w:lineRule="auto"/>
              <w:jc w:val="left"/>
              <w:rPr>
                <w:rFonts w:cs="Arial"/>
                <w:sz w:val="20"/>
                <w:szCs w:val="20"/>
              </w:rPr>
            </w:pPr>
            <w:r>
              <w:rPr>
                <w:rFonts w:cs="Arial"/>
                <w:sz w:val="20"/>
                <w:szCs w:val="20"/>
              </w:rPr>
              <w:t>Mindmapping</w:t>
            </w:r>
          </w:p>
          <w:p w14:paraId="1E95D180" w14:textId="77777777" w:rsidR="00350C87" w:rsidRDefault="00192D2D" w:rsidP="00F666AE">
            <w:pPr>
              <w:spacing w:after="0" w:line="240" w:lineRule="auto"/>
              <w:jc w:val="left"/>
              <w:rPr>
                <w:rFonts w:cs="Arial"/>
                <w:sz w:val="20"/>
                <w:szCs w:val="20"/>
              </w:rPr>
            </w:pPr>
            <w:r>
              <w:rPr>
                <w:rFonts w:cs="Arial"/>
                <w:sz w:val="20"/>
                <w:szCs w:val="20"/>
              </w:rPr>
              <w:t>Brainstorming</w:t>
            </w:r>
          </w:p>
          <w:p w14:paraId="7492EB72" w14:textId="77777777" w:rsidR="00350C87" w:rsidRDefault="00192D2D" w:rsidP="00F666AE">
            <w:pPr>
              <w:spacing w:after="0" w:line="240" w:lineRule="auto"/>
              <w:jc w:val="left"/>
              <w:rPr>
                <w:rFonts w:cs="Arial"/>
                <w:sz w:val="20"/>
                <w:szCs w:val="20"/>
              </w:rPr>
            </w:pPr>
            <w:r>
              <w:rPr>
                <w:rFonts w:cs="Arial"/>
                <w:sz w:val="20"/>
                <w:szCs w:val="20"/>
              </w:rPr>
              <w:t>Metaplantechnik</w:t>
            </w:r>
          </w:p>
          <w:p w14:paraId="435F6D59" w14:textId="77777777" w:rsidR="00350C87" w:rsidRDefault="00350C87" w:rsidP="00F666AE">
            <w:pPr>
              <w:widowControl w:val="0"/>
              <w:spacing w:after="0" w:line="240" w:lineRule="auto"/>
              <w:jc w:val="left"/>
              <w:rPr>
                <w:rFonts w:cs="Arial"/>
                <w:sz w:val="20"/>
                <w:szCs w:val="20"/>
              </w:rPr>
            </w:pPr>
          </w:p>
          <w:p w14:paraId="3EF2CFC4" w14:textId="77777777" w:rsidR="00350C87" w:rsidRDefault="00192D2D" w:rsidP="00F666AE">
            <w:pPr>
              <w:widowControl w:val="0"/>
              <w:spacing w:after="0" w:line="240" w:lineRule="auto"/>
              <w:jc w:val="left"/>
              <w:rPr>
                <w:rFonts w:cs="Arial"/>
                <w:sz w:val="20"/>
                <w:szCs w:val="20"/>
              </w:rPr>
            </w:pPr>
            <w:r>
              <w:rPr>
                <w:rFonts w:cs="Arial"/>
                <w:sz w:val="20"/>
                <w:szCs w:val="20"/>
              </w:rPr>
              <w:t>Methoden des selbstgesteuerten Lernens</w:t>
            </w:r>
          </w:p>
          <w:p w14:paraId="04196348" w14:textId="77777777" w:rsidR="00350C87" w:rsidRDefault="00350C87" w:rsidP="00F666AE">
            <w:pPr>
              <w:widowControl w:val="0"/>
              <w:spacing w:after="0" w:line="240" w:lineRule="auto"/>
              <w:jc w:val="left"/>
              <w:rPr>
                <w:rFonts w:cs="Arial"/>
                <w:sz w:val="20"/>
                <w:szCs w:val="20"/>
              </w:rPr>
            </w:pPr>
          </w:p>
          <w:p w14:paraId="5D0262CC" w14:textId="77777777" w:rsidR="00350C87" w:rsidRDefault="00192D2D" w:rsidP="00F666AE">
            <w:pPr>
              <w:widowControl w:val="0"/>
              <w:spacing w:after="0" w:line="240" w:lineRule="auto"/>
              <w:jc w:val="left"/>
              <w:rPr>
                <w:rFonts w:cs="Arial"/>
                <w:sz w:val="20"/>
                <w:szCs w:val="20"/>
              </w:rPr>
            </w:pPr>
            <w:r>
              <w:rPr>
                <w:rFonts w:cs="Arial"/>
                <w:sz w:val="20"/>
                <w:szCs w:val="20"/>
              </w:rPr>
              <w:t>Arbeitspakete, Projektsteuerung</w:t>
            </w:r>
          </w:p>
          <w:p w14:paraId="3F951B4E" w14:textId="77777777" w:rsidR="00350C87" w:rsidRPr="00775667" w:rsidRDefault="00192D2D" w:rsidP="00F666AE">
            <w:pPr>
              <w:widowControl w:val="0"/>
              <w:spacing w:after="0" w:line="240" w:lineRule="auto"/>
              <w:jc w:val="left"/>
              <w:rPr>
                <w:rFonts w:cs="Arial"/>
                <w:sz w:val="20"/>
                <w:szCs w:val="20"/>
              </w:rPr>
            </w:pPr>
            <w:r>
              <w:rPr>
                <w:rFonts w:cs="Arial"/>
                <w:sz w:val="20"/>
                <w:szCs w:val="20"/>
              </w:rPr>
              <w:t xml:space="preserve">SAP4school </w:t>
            </w:r>
            <w:r w:rsidRPr="00775667">
              <w:rPr>
                <w:rFonts w:cs="Arial"/>
                <w:sz w:val="20"/>
                <w:szCs w:val="20"/>
              </w:rPr>
              <w:t>Modul A8 Teil 3</w:t>
            </w:r>
          </w:p>
          <w:p w14:paraId="56454817" w14:textId="77777777" w:rsidR="00350C87" w:rsidRPr="00775667" w:rsidRDefault="00350C87" w:rsidP="00F666AE">
            <w:pPr>
              <w:widowControl w:val="0"/>
              <w:spacing w:after="0" w:line="240" w:lineRule="auto"/>
              <w:jc w:val="left"/>
              <w:rPr>
                <w:rFonts w:cs="Arial"/>
                <w:sz w:val="20"/>
                <w:szCs w:val="20"/>
              </w:rPr>
            </w:pPr>
          </w:p>
          <w:p w14:paraId="3AEB8282" w14:textId="77777777" w:rsidR="00350C87" w:rsidRPr="00775667" w:rsidRDefault="00350C87" w:rsidP="00F666AE">
            <w:pPr>
              <w:widowControl w:val="0"/>
              <w:spacing w:after="0" w:line="240" w:lineRule="auto"/>
              <w:jc w:val="left"/>
              <w:rPr>
                <w:rFonts w:cs="Arial"/>
                <w:sz w:val="20"/>
                <w:szCs w:val="20"/>
              </w:rPr>
            </w:pPr>
          </w:p>
          <w:p w14:paraId="77FA7B22" w14:textId="77777777" w:rsidR="00350C87" w:rsidRPr="00775667" w:rsidRDefault="00350C87" w:rsidP="00F666AE">
            <w:pPr>
              <w:widowControl w:val="0"/>
              <w:spacing w:after="0" w:line="240" w:lineRule="auto"/>
              <w:jc w:val="left"/>
              <w:rPr>
                <w:rFonts w:cs="Arial"/>
                <w:sz w:val="20"/>
                <w:szCs w:val="20"/>
              </w:rPr>
            </w:pPr>
          </w:p>
          <w:p w14:paraId="5F52B33F" w14:textId="77777777" w:rsidR="00350C87" w:rsidRPr="00775667" w:rsidRDefault="00350C87" w:rsidP="00F666AE">
            <w:pPr>
              <w:widowControl w:val="0"/>
              <w:spacing w:after="0" w:line="240" w:lineRule="auto"/>
              <w:jc w:val="left"/>
              <w:rPr>
                <w:rFonts w:cs="Arial"/>
                <w:sz w:val="20"/>
                <w:szCs w:val="20"/>
              </w:rPr>
            </w:pPr>
          </w:p>
          <w:p w14:paraId="02B3674F" w14:textId="77777777" w:rsidR="00350C87" w:rsidRPr="00775667" w:rsidRDefault="00350C87" w:rsidP="00F666AE">
            <w:pPr>
              <w:widowControl w:val="0"/>
              <w:spacing w:after="0" w:line="240" w:lineRule="auto"/>
              <w:jc w:val="left"/>
              <w:rPr>
                <w:rFonts w:cs="Arial"/>
                <w:sz w:val="20"/>
                <w:szCs w:val="20"/>
              </w:rPr>
            </w:pPr>
          </w:p>
          <w:p w14:paraId="1B661B91" w14:textId="77777777" w:rsidR="00350C87" w:rsidRDefault="00192D2D" w:rsidP="00F666AE">
            <w:pPr>
              <w:widowControl w:val="0"/>
              <w:spacing w:after="0" w:line="240" w:lineRule="auto"/>
              <w:jc w:val="left"/>
              <w:rPr>
                <w:rFonts w:cs="Arial"/>
                <w:sz w:val="20"/>
                <w:szCs w:val="20"/>
              </w:rPr>
            </w:pPr>
            <w:r>
              <w:rPr>
                <w:rFonts w:cs="Arial"/>
                <w:sz w:val="20"/>
                <w:szCs w:val="20"/>
              </w:rPr>
              <w:t>Soll-Ist-Abweichungen auf wesentliche Punkte konzentrieren (gemäß Ausbildungsstand)</w:t>
            </w:r>
          </w:p>
          <w:p w14:paraId="373C4FF6" w14:textId="77777777" w:rsidR="00350C87" w:rsidRDefault="00350C87" w:rsidP="00F666AE">
            <w:pPr>
              <w:widowControl w:val="0"/>
              <w:spacing w:after="0" w:line="240" w:lineRule="auto"/>
              <w:jc w:val="left"/>
              <w:rPr>
                <w:rFonts w:cs="Arial"/>
                <w:sz w:val="20"/>
                <w:szCs w:val="20"/>
              </w:rPr>
            </w:pPr>
          </w:p>
        </w:tc>
        <w:tc>
          <w:tcPr>
            <w:tcW w:w="1749" w:type="dxa"/>
          </w:tcPr>
          <w:p w14:paraId="1FD45262" w14:textId="77777777" w:rsidR="00350C87" w:rsidRDefault="00350C87" w:rsidP="00F666AE">
            <w:pPr>
              <w:widowControl w:val="0"/>
              <w:spacing w:after="0" w:line="240" w:lineRule="auto"/>
              <w:jc w:val="left"/>
              <w:rPr>
                <w:rFonts w:cs="Arial"/>
                <w:sz w:val="20"/>
                <w:szCs w:val="20"/>
              </w:rPr>
            </w:pPr>
          </w:p>
          <w:p w14:paraId="2F692E0D" w14:textId="77777777" w:rsidR="00350C87" w:rsidRDefault="00350C87" w:rsidP="00F666AE">
            <w:pPr>
              <w:widowControl w:val="0"/>
              <w:spacing w:after="0" w:line="240" w:lineRule="auto"/>
              <w:jc w:val="left"/>
              <w:rPr>
                <w:rFonts w:cs="Arial"/>
                <w:sz w:val="20"/>
                <w:szCs w:val="20"/>
              </w:rPr>
            </w:pPr>
          </w:p>
          <w:p w14:paraId="71188841" w14:textId="77777777" w:rsidR="00350C87" w:rsidRDefault="00350C87" w:rsidP="00F666AE">
            <w:pPr>
              <w:widowControl w:val="0"/>
              <w:spacing w:after="0" w:line="240" w:lineRule="auto"/>
              <w:jc w:val="left"/>
              <w:rPr>
                <w:rFonts w:cs="Arial"/>
                <w:sz w:val="20"/>
                <w:szCs w:val="20"/>
              </w:rPr>
            </w:pPr>
          </w:p>
          <w:p w14:paraId="0905D791" w14:textId="77777777" w:rsidR="00350C87" w:rsidRDefault="00350C87" w:rsidP="00F666AE">
            <w:pPr>
              <w:widowControl w:val="0"/>
              <w:spacing w:after="0" w:line="240" w:lineRule="auto"/>
              <w:jc w:val="left"/>
              <w:rPr>
                <w:rFonts w:cs="Arial"/>
                <w:sz w:val="20"/>
                <w:szCs w:val="20"/>
              </w:rPr>
            </w:pPr>
          </w:p>
          <w:p w14:paraId="402B9A16" w14:textId="77777777" w:rsidR="00350C87" w:rsidRDefault="00350C87" w:rsidP="00F666AE">
            <w:pPr>
              <w:widowControl w:val="0"/>
              <w:spacing w:after="0" w:line="240" w:lineRule="auto"/>
              <w:jc w:val="left"/>
              <w:rPr>
                <w:rFonts w:cs="Arial"/>
                <w:sz w:val="20"/>
                <w:szCs w:val="20"/>
              </w:rPr>
            </w:pPr>
          </w:p>
          <w:p w14:paraId="63C3119C" w14:textId="77777777" w:rsidR="00350C87" w:rsidRDefault="00192D2D" w:rsidP="00F666AE">
            <w:pPr>
              <w:widowControl w:val="0"/>
              <w:spacing w:after="0" w:line="240" w:lineRule="auto"/>
              <w:jc w:val="left"/>
              <w:rPr>
                <w:rFonts w:cs="Arial"/>
                <w:sz w:val="20"/>
                <w:szCs w:val="20"/>
              </w:rPr>
            </w:pPr>
            <w:r>
              <w:rPr>
                <w:rFonts w:cs="Arial"/>
                <w:sz w:val="20"/>
                <w:szCs w:val="20"/>
              </w:rPr>
              <w:t>Siehe auch LF 1 TK 9</w:t>
            </w:r>
          </w:p>
          <w:p w14:paraId="4D8782C9" w14:textId="77777777" w:rsidR="00350C87" w:rsidRDefault="00350C87" w:rsidP="00F666AE">
            <w:pPr>
              <w:widowControl w:val="0"/>
              <w:spacing w:after="0" w:line="240" w:lineRule="auto"/>
              <w:jc w:val="left"/>
              <w:rPr>
                <w:rFonts w:cs="Arial"/>
                <w:sz w:val="20"/>
                <w:szCs w:val="20"/>
              </w:rPr>
            </w:pPr>
          </w:p>
          <w:p w14:paraId="62B12F2F" w14:textId="77777777" w:rsidR="00350C87" w:rsidRDefault="00350C87" w:rsidP="00F666AE">
            <w:pPr>
              <w:widowControl w:val="0"/>
              <w:spacing w:after="0" w:line="240" w:lineRule="auto"/>
              <w:jc w:val="left"/>
              <w:rPr>
                <w:rFonts w:cs="Arial"/>
                <w:sz w:val="20"/>
                <w:szCs w:val="20"/>
              </w:rPr>
            </w:pPr>
          </w:p>
          <w:p w14:paraId="426C19EE" w14:textId="77777777" w:rsidR="00350C87" w:rsidRDefault="00192D2D" w:rsidP="00F666AE">
            <w:pPr>
              <w:widowControl w:val="0"/>
              <w:spacing w:after="0" w:line="240" w:lineRule="auto"/>
              <w:jc w:val="left"/>
              <w:rPr>
                <w:rFonts w:cs="Arial"/>
                <w:sz w:val="20"/>
                <w:szCs w:val="20"/>
              </w:rPr>
            </w:pPr>
            <w:r>
              <w:rPr>
                <w:rFonts w:cs="Arial"/>
                <w:sz w:val="20"/>
                <w:szCs w:val="20"/>
              </w:rPr>
              <w:t>Modul I LG 1</w:t>
            </w:r>
          </w:p>
          <w:p w14:paraId="482BA2F7" w14:textId="77777777" w:rsidR="00350C87" w:rsidRDefault="00192D2D" w:rsidP="00F666AE">
            <w:pPr>
              <w:widowControl w:val="0"/>
              <w:spacing w:after="0" w:line="240" w:lineRule="auto"/>
              <w:jc w:val="left"/>
              <w:rPr>
                <w:rFonts w:cs="Arial"/>
                <w:sz w:val="20"/>
                <w:szCs w:val="20"/>
              </w:rPr>
            </w:pPr>
            <w:r>
              <w:rPr>
                <w:rFonts w:cs="Arial"/>
                <w:sz w:val="20"/>
                <w:szCs w:val="20"/>
              </w:rPr>
              <w:t>Englisch</w:t>
            </w:r>
          </w:p>
          <w:p w14:paraId="4D17BFF6" w14:textId="0DF27414" w:rsidR="00350C87" w:rsidRDefault="00350C87" w:rsidP="00F666AE">
            <w:pPr>
              <w:widowControl w:val="0"/>
              <w:spacing w:after="0" w:line="240" w:lineRule="auto"/>
              <w:jc w:val="left"/>
              <w:rPr>
                <w:rFonts w:cs="Arial"/>
                <w:sz w:val="20"/>
                <w:szCs w:val="20"/>
              </w:rPr>
            </w:pPr>
          </w:p>
          <w:p w14:paraId="295BDF23" w14:textId="448BFA36" w:rsidR="00775667" w:rsidRDefault="00775667" w:rsidP="00F666AE">
            <w:pPr>
              <w:widowControl w:val="0"/>
              <w:spacing w:after="0" w:line="240" w:lineRule="auto"/>
              <w:jc w:val="left"/>
              <w:rPr>
                <w:rFonts w:cs="Arial"/>
                <w:sz w:val="20"/>
                <w:szCs w:val="20"/>
              </w:rPr>
            </w:pPr>
          </w:p>
          <w:p w14:paraId="490AC1CF" w14:textId="3CB9F405" w:rsidR="00775667" w:rsidRDefault="00775667" w:rsidP="00F666AE">
            <w:pPr>
              <w:widowControl w:val="0"/>
              <w:spacing w:after="0" w:line="240" w:lineRule="auto"/>
              <w:jc w:val="left"/>
              <w:rPr>
                <w:rFonts w:cs="Arial"/>
                <w:sz w:val="20"/>
                <w:szCs w:val="20"/>
              </w:rPr>
            </w:pPr>
          </w:p>
          <w:p w14:paraId="44D34B24" w14:textId="78F6906C" w:rsidR="00775667" w:rsidRDefault="00775667" w:rsidP="00F666AE">
            <w:pPr>
              <w:widowControl w:val="0"/>
              <w:spacing w:after="0" w:line="240" w:lineRule="auto"/>
              <w:jc w:val="left"/>
              <w:rPr>
                <w:rFonts w:cs="Arial"/>
                <w:sz w:val="20"/>
                <w:szCs w:val="20"/>
              </w:rPr>
            </w:pPr>
          </w:p>
          <w:p w14:paraId="260F721A" w14:textId="39991474" w:rsidR="00775667" w:rsidRDefault="00775667" w:rsidP="00F666AE">
            <w:pPr>
              <w:widowControl w:val="0"/>
              <w:spacing w:after="0" w:line="240" w:lineRule="auto"/>
              <w:jc w:val="left"/>
              <w:rPr>
                <w:rFonts w:cs="Arial"/>
                <w:sz w:val="20"/>
                <w:szCs w:val="20"/>
              </w:rPr>
            </w:pPr>
          </w:p>
          <w:p w14:paraId="40B28B25" w14:textId="77777777" w:rsidR="00775667" w:rsidRDefault="00775667" w:rsidP="00F666AE">
            <w:pPr>
              <w:widowControl w:val="0"/>
              <w:spacing w:after="0" w:line="240" w:lineRule="auto"/>
              <w:jc w:val="left"/>
              <w:rPr>
                <w:rFonts w:cs="Arial"/>
                <w:sz w:val="20"/>
                <w:szCs w:val="20"/>
              </w:rPr>
            </w:pPr>
          </w:p>
          <w:p w14:paraId="232C1F3A" w14:textId="77777777" w:rsidR="00350C87" w:rsidRDefault="00192D2D" w:rsidP="00F666AE">
            <w:pPr>
              <w:widowControl w:val="0"/>
              <w:spacing w:after="0" w:line="240" w:lineRule="auto"/>
              <w:jc w:val="left"/>
              <w:rPr>
                <w:rFonts w:cs="Arial"/>
                <w:sz w:val="20"/>
                <w:szCs w:val="20"/>
              </w:rPr>
            </w:pPr>
            <w:r>
              <w:rPr>
                <w:rFonts w:cs="Arial"/>
                <w:sz w:val="20"/>
                <w:szCs w:val="20"/>
              </w:rPr>
              <w:t>Programme für Präsentationen, etc.</w:t>
            </w:r>
          </w:p>
          <w:p w14:paraId="6EB6CC42" w14:textId="6E6A256A" w:rsidR="00350C87" w:rsidRDefault="00350C87" w:rsidP="00F666AE">
            <w:pPr>
              <w:widowControl w:val="0"/>
              <w:spacing w:after="0" w:line="240" w:lineRule="auto"/>
              <w:jc w:val="left"/>
              <w:rPr>
                <w:rFonts w:cs="Arial"/>
                <w:sz w:val="20"/>
                <w:szCs w:val="20"/>
              </w:rPr>
            </w:pPr>
          </w:p>
          <w:p w14:paraId="75C6F829" w14:textId="77777777" w:rsidR="00350C87" w:rsidRDefault="00350C87" w:rsidP="00F666AE">
            <w:pPr>
              <w:widowControl w:val="0"/>
              <w:spacing w:after="0" w:line="240" w:lineRule="auto"/>
              <w:jc w:val="left"/>
              <w:rPr>
                <w:rFonts w:cs="Arial"/>
                <w:sz w:val="20"/>
                <w:szCs w:val="20"/>
              </w:rPr>
            </w:pPr>
          </w:p>
          <w:p w14:paraId="6D2B2438" w14:textId="77777777" w:rsidR="00350C87" w:rsidRDefault="00192D2D" w:rsidP="00F666AE">
            <w:pPr>
              <w:widowControl w:val="0"/>
              <w:spacing w:after="0" w:line="240" w:lineRule="auto"/>
              <w:jc w:val="left"/>
              <w:rPr>
                <w:rFonts w:cs="Arial"/>
                <w:sz w:val="20"/>
                <w:szCs w:val="20"/>
              </w:rPr>
            </w:pPr>
            <w:r>
              <w:rPr>
                <w:rFonts w:cs="Arial"/>
                <w:sz w:val="20"/>
                <w:szCs w:val="20"/>
              </w:rPr>
              <w:t>Feedback: Sprechen und Zuhören</w:t>
            </w:r>
          </w:p>
          <w:p w14:paraId="2B1964C4" w14:textId="77777777" w:rsidR="00350C87" w:rsidRDefault="00192D2D" w:rsidP="00F666AE">
            <w:pPr>
              <w:widowControl w:val="0"/>
              <w:spacing w:after="0" w:line="240" w:lineRule="auto"/>
              <w:jc w:val="left"/>
              <w:rPr>
                <w:rFonts w:cs="Arial"/>
                <w:sz w:val="20"/>
                <w:szCs w:val="20"/>
              </w:rPr>
            </w:pPr>
            <w:r>
              <w:rPr>
                <w:rFonts w:cs="Arial"/>
                <w:sz w:val="20"/>
                <w:szCs w:val="20"/>
              </w:rPr>
              <w:t xml:space="preserve">Deutsch </w:t>
            </w:r>
          </w:p>
          <w:p w14:paraId="083B86C0" w14:textId="77777777" w:rsidR="00350C87" w:rsidRDefault="00350C87" w:rsidP="00F666AE">
            <w:pPr>
              <w:widowControl w:val="0"/>
              <w:spacing w:after="0" w:line="240" w:lineRule="auto"/>
              <w:jc w:val="left"/>
              <w:rPr>
                <w:rFonts w:cs="Arial"/>
                <w:sz w:val="20"/>
                <w:szCs w:val="20"/>
              </w:rPr>
            </w:pPr>
          </w:p>
        </w:tc>
      </w:tr>
      <w:tr w:rsidR="00350C87" w14:paraId="48CD90E4" w14:textId="77777777">
        <w:trPr>
          <w:cantSplit/>
          <w:trHeight w:val="907"/>
        </w:trPr>
        <w:tc>
          <w:tcPr>
            <w:tcW w:w="3964" w:type="dxa"/>
          </w:tcPr>
          <w:p w14:paraId="06D1AAB3" w14:textId="77777777" w:rsidR="00350C87" w:rsidRPr="00F666AE" w:rsidRDefault="00192D2D" w:rsidP="00F666AE">
            <w:pPr>
              <w:widowControl w:val="0"/>
              <w:tabs>
                <w:tab w:val="center" w:pos="384"/>
              </w:tabs>
              <w:spacing w:after="0" w:line="240" w:lineRule="auto"/>
              <w:rPr>
                <w:rFonts w:cs="Arial"/>
                <w:b/>
                <w:sz w:val="20"/>
                <w:szCs w:val="20"/>
              </w:rPr>
            </w:pPr>
            <w:r w:rsidRPr="00F666AE">
              <w:rPr>
                <w:rFonts w:cs="Arial"/>
                <w:b/>
                <w:sz w:val="20"/>
                <w:szCs w:val="20"/>
              </w:rPr>
              <w:lastRenderedPageBreak/>
              <w:t xml:space="preserve">Themenkomplex 5: </w:t>
            </w:r>
          </w:p>
          <w:p w14:paraId="348E43DC" w14:textId="77777777" w:rsidR="00350C87" w:rsidRPr="00F666AE" w:rsidRDefault="00192D2D" w:rsidP="00F666AE">
            <w:pPr>
              <w:tabs>
                <w:tab w:val="left" w:pos="2280"/>
              </w:tabs>
              <w:spacing w:after="0" w:line="240" w:lineRule="auto"/>
              <w:rPr>
                <w:rFonts w:cs="Arial"/>
                <w:b/>
                <w:bCs/>
                <w:sz w:val="20"/>
                <w:szCs w:val="20"/>
              </w:rPr>
            </w:pPr>
            <w:r w:rsidRPr="00F666AE">
              <w:rPr>
                <w:rFonts w:cs="Arial"/>
                <w:b/>
                <w:bCs/>
                <w:sz w:val="20"/>
                <w:szCs w:val="20"/>
              </w:rPr>
              <w:t>Bewertung und Reflexion des Projektes</w:t>
            </w:r>
          </w:p>
          <w:p w14:paraId="0D4411F1" w14:textId="77777777" w:rsidR="00350C87" w:rsidRPr="00F666AE" w:rsidRDefault="00192D2D" w:rsidP="00F666AE">
            <w:pPr>
              <w:tabs>
                <w:tab w:val="left" w:pos="2280"/>
              </w:tabs>
              <w:spacing w:after="0" w:line="240" w:lineRule="auto"/>
              <w:rPr>
                <w:rFonts w:cs="Arial"/>
                <w:bCs/>
                <w:sz w:val="20"/>
                <w:szCs w:val="20"/>
              </w:rPr>
            </w:pPr>
            <w:r w:rsidRPr="00F666AE">
              <w:rPr>
                <w:rFonts w:cs="Arial"/>
                <w:iCs/>
                <w:sz w:val="20"/>
              </w:rPr>
              <w:t>Die Schülerinnen und Schüler</w:t>
            </w:r>
            <w:r w:rsidRPr="00F666AE">
              <w:rPr>
                <w:rFonts w:cs="Arial"/>
                <w:iCs/>
                <w:sz w:val="20"/>
                <w:szCs w:val="20"/>
              </w:rPr>
              <w:t xml:space="preserve"> bewerten die Projektergebnisse hinsichtlich der Projektziele.</w:t>
            </w:r>
          </w:p>
          <w:p w14:paraId="760CA516" w14:textId="35A6EFF7" w:rsidR="00350C87" w:rsidRPr="00F666AE" w:rsidRDefault="00192D2D" w:rsidP="00F666AE">
            <w:pPr>
              <w:tabs>
                <w:tab w:val="left" w:pos="2280"/>
              </w:tabs>
              <w:spacing w:after="0" w:line="240" w:lineRule="auto"/>
              <w:rPr>
                <w:rFonts w:cs="Arial"/>
                <w:sz w:val="20"/>
                <w:szCs w:val="20"/>
              </w:rPr>
            </w:pPr>
            <w:r w:rsidRPr="00F666AE">
              <w:rPr>
                <w:rFonts w:cs="Arial"/>
                <w:iCs/>
                <w:sz w:val="20"/>
              </w:rPr>
              <w:t>Die Schülerinnen und Schüler</w:t>
            </w:r>
            <w:r w:rsidRPr="00F666AE">
              <w:rPr>
                <w:rFonts w:cs="Arial"/>
                <w:iCs/>
                <w:sz w:val="20"/>
                <w:szCs w:val="20"/>
              </w:rPr>
              <w:t xml:space="preserve"> beurteilen den Projektablauf und reflektieren das eigene Handeln und die Zusammenarbeit im Team. Sie nehmen Feedback offen entgegen und nutzen die Rückmeldung konstruktiv. Sie entwickeln Vorschläge zur Optimierung der Projektabläufe.</w:t>
            </w:r>
          </w:p>
          <w:p w14:paraId="5E26467C" w14:textId="77777777" w:rsidR="00350C87" w:rsidRDefault="00350C87">
            <w:pPr>
              <w:widowControl w:val="0"/>
              <w:tabs>
                <w:tab w:val="center" w:pos="384"/>
              </w:tabs>
              <w:spacing w:after="0" w:line="240" w:lineRule="auto"/>
              <w:jc w:val="left"/>
              <w:rPr>
                <w:rFonts w:cs="Arial"/>
                <w:sz w:val="20"/>
                <w:szCs w:val="20"/>
              </w:rPr>
            </w:pPr>
          </w:p>
          <w:p w14:paraId="7D6AE8DF" w14:textId="77777777" w:rsidR="00350C87" w:rsidRDefault="00350C87">
            <w:pPr>
              <w:widowControl w:val="0"/>
              <w:tabs>
                <w:tab w:val="center" w:pos="384"/>
              </w:tabs>
              <w:spacing w:after="0" w:line="240" w:lineRule="auto"/>
              <w:jc w:val="left"/>
              <w:rPr>
                <w:rFonts w:cs="Arial"/>
                <w:sz w:val="20"/>
                <w:szCs w:val="20"/>
              </w:rPr>
            </w:pPr>
          </w:p>
          <w:p w14:paraId="0974AD73" w14:textId="77777777" w:rsidR="00350C87" w:rsidRDefault="00192D2D">
            <w:pPr>
              <w:widowControl w:val="0"/>
              <w:tabs>
                <w:tab w:val="center" w:pos="384"/>
              </w:tabs>
              <w:spacing w:after="0" w:line="240" w:lineRule="auto"/>
              <w:jc w:val="left"/>
              <w:rPr>
                <w:rFonts w:cs="Arial"/>
                <w:sz w:val="20"/>
                <w:szCs w:val="20"/>
              </w:rPr>
            </w:pPr>
            <w:r>
              <w:rPr>
                <w:rFonts w:cs="Arial"/>
                <w:sz w:val="20"/>
                <w:szCs w:val="20"/>
              </w:rPr>
              <w:t>6 UE</w:t>
            </w:r>
          </w:p>
          <w:p w14:paraId="5C2EC0C2" w14:textId="77777777" w:rsidR="00350C87" w:rsidRDefault="00350C87">
            <w:pPr>
              <w:widowControl w:val="0"/>
              <w:tabs>
                <w:tab w:val="center" w:pos="384"/>
              </w:tabs>
              <w:spacing w:after="0" w:line="240" w:lineRule="auto"/>
              <w:jc w:val="left"/>
              <w:rPr>
                <w:rFonts w:cs="Arial"/>
                <w:sz w:val="20"/>
                <w:szCs w:val="20"/>
              </w:rPr>
            </w:pPr>
          </w:p>
        </w:tc>
        <w:tc>
          <w:tcPr>
            <w:tcW w:w="7088" w:type="dxa"/>
            <w:gridSpan w:val="3"/>
          </w:tcPr>
          <w:p w14:paraId="523EA086" w14:textId="77777777" w:rsidR="00775667" w:rsidRDefault="00775667" w:rsidP="00775667">
            <w:pPr>
              <w:spacing w:after="0" w:line="240" w:lineRule="auto"/>
              <w:jc w:val="left"/>
              <w:rPr>
                <w:rFonts w:cs="Arial"/>
                <w:sz w:val="20"/>
                <w:szCs w:val="20"/>
              </w:rPr>
            </w:pPr>
          </w:p>
          <w:p w14:paraId="5A6567D7" w14:textId="21FF17BE" w:rsidR="00350C87" w:rsidRPr="00775667" w:rsidRDefault="00192D2D" w:rsidP="00775667">
            <w:pPr>
              <w:spacing w:after="0" w:line="240" w:lineRule="auto"/>
              <w:jc w:val="left"/>
              <w:rPr>
                <w:rFonts w:cs="Arial"/>
                <w:sz w:val="20"/>
                <w:szCs w:val="20"/>
              </w:rPr>
            </w:pPr>
            <w:r>
              <w:rPr>
                <w:rFonts w:cs="Arial"/>
                <w:sz w:val="20"/>
                <w:szCs w:val="20"/>
              </w:rPr>
              <w:t>Die SuS…</w:t>
            </w:r>
          </w:p>
          <w:p w14:paraId="5EE3D1DD" w14:textId="081BA865" w:rsidR="00350C87" w:rsidRPr="00775667" w:rsidRDefault="00192D2D" w:rsidP="00775667">
            <w:pPr>
              <w:pStyle w:val="Listenabsatz"/>
              <w:numPr>
                <w:ilvl w:val="0"/>
                <w:numId w:val="11"/>
              </w:numPr>
              <w:ind w:left="113" w:hanging="113"/>
              <w:rPr>
                <w:rFonts w:eastAsia="Arial" w:cs="Arial"/>
                <w:sz w:val="20"/>
              </w:rPr>
            </w:pPr>
            <w:r>
              <w:rPr>
                <w:rFonts w:eastAsia="Arial" w:cs="Arial"/>
                <w:sz w:val="20"/>
              </w:rPr>
              <w:t xml:space="preserve">organisieren eine Projektabschlusssitzung </w:t>
            </w:r>
          </w:p>
          <w:p w14:paraId="70C63704" w14:textId="656E4D4E" w:rsidR="00350C87" w:rsidRPr="00775667" w:rsidRDefault="00192D2D" w:rsidP="00775667">
            <w:pPr>
              <w:pStyle w:val="Listenabsatz"/>
              <w:numPr>
                <w:ilvl w:val="0"/>
                <w:numId w:val="11"/>
              </w:numPr>
              <w:ind w:left="113" w:hanging="113"/>
              <w:rPr>
                <w:rFonts w:eastAsia="Arial" w:cs="Arial"/>
                <w:sz w:val="20"/>
              </w:rPr>
            </w:pPr>
            <w:r>
              <w:rPr>
                <w:rFonts w:eastAsia="Arial" w:cs="Arial"/>
                <w:sz w:val="20"/>
              </w:rPr>
              <w:t xml:space="preserve">bewerten das Projektergebnis anhand von Kriterien und Kennzahlen und reflektieren kritisch die Aussagekraft </w:t>
            </w:r>
          </w:p>
          <w:p w14:paraId="7F398751" w14:textId="77777777" w:rsidR="00350C87" w:rsidRDefault="00192D2D" w:rsidP="00775667">
            <w:pPr>
              <w:pStyle w:val="Listenabsatz"/>
              <w:numPr>
                <w:ilvl w:val="0"/>
                <w:numId w:val="11"/>
              </w:numPr>
              <w:ind w:left="113" w:hanging="113"/>
              <w:rPr>
                <w:rFonts w:eastAsia="Arial" w:cs="Arial"/>
                <w:sz w:val="20"/>
              </w:rPr>
            </w:pPr>
            <w:r>
              <w:rPr>
                <w:rFonts w:eastAsia="Arial" w:cs="Arial"/>
                <w:sz w:val="20"/>
              </w:rPr>
              <w:t>erarbeiten den Unterschied zwischen Projektreport und Projektreview</w:t>
            </w:r>
          </w:p>
          <w:p w14:paraId="27E33E45" w14:textId="4D57DCAE" w:rsidR="00350C87" w:rsidRPr="00775667" w:rsidRDefault="00192D2D" w:rsidP="004F4822">
            <w:pPr>
              <w:pStyle w:val="Listenabsatz"/>
              <w:numPr>
                <w:ilvl w:val="0"/>
                <w:numId w:val="11"/>
              </w:numPr>
              <w:spacing w:after="0"/>
              <w:ind w:left="113" w:hanging="113"/>
              <w:rPr>
                <w:rFonts w:eastAsia="Arial" w:cs="Arial"/>
                <w:sz w:val="20"/>
              </w:rPr>
            </w:pPr>
            <w:r>
              <w:rPr>
                <w:rFonts w:eastAsia="Arial" w:cs="Arial"/>
                <w:sz w:val="20"/>
              </w:rPr>
              <w:t>identifizieren Verbesserungspotenziale und tragen zur kontinuierlichen Verbesserung von Arbeitsprozessen bei</w:t>
            </w:r>
          </w:p>
          <w:p w14:paraId="53D896C3" w14:textId="77777777" w:rsidR="00350C87" w:rsidRDefault="00350C87">
            <w:pPr>
              <w:widowControl w:val="0"/>
              <w:tabs>
                <w:tab w:val="center" w:pos="717"/>
              </w:tabs>
              <w:spacing w:after="0" w:line="240" w:lineRule="auto"/>
              <w:jc w:val="left"/>
              <w:rPr>
                <w:rFonts w:cs="Arial"/>
                <w:b/>
                <w:color w:val="000000"/>
                <w:sz w:val="20"/>
                <w:szCs w:val="20"/>
                <w:u w:val="single"/>
              </w:rPr>
            </w:pPr>
          </w:p>
          <w:p w14:paraId="371C8B6F" w14:textId="77777777" w:rsidR="00350C87" w:rsidRDefault="00192D2D">
            <w:pPr>
              <w:widowControl w:val="0"/>
              <w:spacing w:after="0" w:line="240" w:lineRule="auto"/>
              <w:jc w:val="left"/>
              <w:rPr>
                <w:rFonts w:cs="Arial"/>
                <w:sz w:val="20"/>
                <w:szCs w:val="20"/>
              </w:rPr>
            </w:pPr>
            <w:r w:rsidRPr="00775667">
              <w:rPr>
                <w:rFonts w:cs="Arial"/>
                <w:b/>
                <w:sz w:val="20"/>
                <w:szCs w:val="20"/>
              </w:rPr>
              <w:t>Mögliche Inhalte</w:t>
            </w:r>
            <w:r>
              <w:rPr>
                <w:rFonts w:cs="Arial"/>
                <w:sz w:val="20"/>
                <w:szCs w:val="20"/>
              </w:rPr>
              <w:t>:</w:t>
            </w:r>
          </w:p>
          <w:p w14:paraId="5D1DFDEF" w14:textId="77777777" w:rsidR="00350C87" w:rsidRDefault="00350C87">
            <w:pPr>
              <w:spacing w:after="0" w:line="240" w:lineRule="auto"/>
              <w:jc w:val="left"/>
              <w:rPr>
                <w:rFonts w:cs="Arial"/>
                <w:sz w:val="20"/>
                <w:szCs w:val="20"/>
              </w:rPr>
            </w:pPr>
          </w:p>
          <w:p w14:paraId="62A3A725" w14:textId="77777777" w:rsidR="00350C87" w:rsidRDefault="00192D2D">
            <w:pPr>
              <w:spacing w:after="0" w:line="240" w:lineRule="auto"/>
              <w:jc w:val="left"/>
              <w:rPr>
                <w:rFonts w:cs="Arial"/>
                <w:b/>
                <w:bCs/>
                <w:sz w:val="20"/>
                <w:szCs w:val="20"/>
              </w:rPr>
            </w:pPr>
            <w:r>
              <w:rPr>
                <w:rFonts w:cs="Arial"/>
                <w:b/>
                <w:bCs/>
                <w:sz w:val="20"/>
                <w:szCs w:val="20"/>
              </w:rPr>
              <w:t>Arbeitsergebnis auswerten</w:t>
            </w:r>
          </w:p>
          <w:p w14:paraId="3B5010CE" w14:textId="77777777" w:rsidR="00350C87" w:rsidRDefault="00192D2D">
            <w:pPr>
              <w:spacing w:after="0" w:line="240" w:lineRule="auto"/>
              <w:jc w:val="left"/>
              <w:rPr>
                <w:rFonts w:cs="Arial"/>
                <w:sz w:val="20"/>
                <w:szCs w:val="20"/>
              </w:rPr>
            </w:pPr>
            <w:r>
              <w:rPr>
                <w:rFonts w:cs="Arial"/>
                <w:sz w:val="20"/>
                <w:szCs w:val="20"/>
              </w:rPr>
              <w:t>Zielerreichungsgrad</w:t>
            </w:r>
          </w:p>
          <w:p w14:paraId="09A18AED" w14:textId="77777777" w:rsidR="00350C87" w:rsidRDefault="00192D2D">
            <w:pPr>
              <w:spacing w:after="0" w:line="240" w:lineRule="auto"/>
              <w:jc w:val="left"/>
              <w:rPr>
                <w:rFonts w:cs="Arial"/>
                <w:sz w:val="20"/>
                <w:szCs w:val="20"/>
              </w:rPr>
            </w:pPr>
            <w:r>
              <w:rPr>
                <w:rFonts w:cs="Arial"/>
                <w:sz w:val="20"/>
                <w:szCs w:val="20"/>
              </w:rPr>
              <w:t>Abweichungsanalyse</w:t>
            </w:r>
          </w:p>
          <w:p w14:paraId="155B62A5" w14:textId="77777777" w:rsidR="00350C87" w:rsidRDefault="00350C87">
            <w:pPr>
              <w:spacing w:after="0" w:line="240" w:lineRule="auto"/>
              <w:jc w:val="left"/>
              <w:rPr>
                <w:rFonts w:cs="Arial"/>
                <w:sz w:val="20"/>
                <w:szCs w:val="20"/>
              </w:rPr>
            </w:pPr>
          </w:p>
          <w:p w14:paraId="6DE3FE6C" w14:textId="77777777" w:rsidR="00350C87" w:rsidRDefault="00192D2D">
            <w:pPr>
              <w:spacing w:after="0" w:line="240" w:lineRule="auto"/>
              <w:jc w:val="left"/>
              <w:rPr>
                <w:rFonts w:cs="Arial"/>
                <w:b/>
                <w:bCs/>
                <w:sz w:val="20"/>
                <w:szCs w:val="20"/>
              </w:rPr>
            </w:pPr>
            <w:r>
              <w:rPr>
                <w:rFonts w:cs="Arial"/>
                <w:b/>
                <w:bCs/>
                <w:sz w:val="20"/>
                <w:szCs w:val="20"/>
              </w:rPr>
              <w:t>Projektablauf beurteilen &amp; Teamarbeit reflektieren</w:t>
            </w:r>
          </w:p>
          <w:p w14:paraId="5EA4750F" w14:textId="77777777" w:rsidR="00350C87" w:rsidRDefault="00192D2D">
            <w:pPr>
              <w:spacing w:after="0" w:line="240" w:lineRule="auto"/>
              <w:jc w:val="left"/>
              <w:rPr>
                <w:rFonts w:cs="Arial"/>
                <w:sz w:val="20"/>
                <w:szCs w:val="20"/>
              </w:rPr>
            </w:pPr>
            <w:r>
              <w:rPr>
                <w:rFonts w:cs="Arial"/>
                <w:sz w:val="20"/>
                <w:szCs w:val="20"/>
              </w:rPr>
              <w:t>Projektevaluation</w:t>
            </w:r>
          </w:p>
          <w:p w14:paraId="662BBC27" w14:textId="77777777" w:rsidR="00350C87" w:rsidRDefault="00192D2D">
            <w:pPr>
              <w:spacing w:after="0" w:line="240" w:lineRule="auto"/>
              <w:jc w:val="left"/>
              <w:rPr>
                <w:rFonts w:cs="Arial"/>
                <w:sz w:val="20"/>
                <w:szCs w:val="20"/>
              </w:rPr>
            </w:pPr>
            <w:r>
              <w:rPr>
                <w:rFonts w:cs="Arial"/>
                <w:sz w:val="20"/>
                <w:szCs w:val="20"/>
              </w:rPr>
              <w:t>Teamfeedback, Teambeurteilung</w:t>
            </w:r>
          </w:p>
          <w:p w14:paraId="36DE201A" w14:textId="77777777" w:rsidR="00350C87" w:rsidRDefault="00350C87">
            <w:pPr>
              <w:spacing w:after="0" w:line="240" w:lineRule="auto"/>
              <w:jc w:val="left"/>
              <w:rPr>
                <w:rFonts w:cs="Arial"/>
                <w:sz w:val="20"/>
                <w:szCs w:val="20"/>
              </w:rPr>
            </w:pPr>
          </w:p>
          <w:p w14:paraId="0282498F" w14:textId="77777777" w:rsidR="00350C87" w:rsidRDefault="00192D2D">
            <w:pPr>
              <w:spacing w:after="0" w:line="240" w:lineRule="auto"/>
              <w:jc w:val="left"/>
              <w:rPr>
                <w:rFonts w:cs="Arial"/>
                <w:b/>
                <w:bCs/>
                <w:sz w:val="20"/>
                <w:szCs w:val="20"/>
              </w:rPr>
            </w:pPr>
            <w:r>
              <w:rPr>
                <w:rFonts w:cs="Arial"/>
                <w:b/>
                <w:bCs/>
                <w:sz w:val="20"/>
                <w:szCs w:val="20"/>
              </w:rPr>
              <w:t>Vorschläge zur Optimierung der Projektabläufe</w:t>
            </w:r>
          </w:p>
          <w:p w14:paraId="5B4CAAB2" w14:textId="77777777" w:rsidR="00350C87" w:rsidRDefault="00192D2D">
            <w:pPr>
              <w:spacing w:after="0" w:line="240" w:lineRule="auto"/>
              <w:jc w:val="left"/>
              <w:rPr>
                <w:rFonts w:cs="Arial"/>
                <w:sz w:val="20"/>
                <w:szCs w:val="20"/>
                <w:lang w:val="en-GB"/>
              </w:rPr>
            </w:pPr>
            <w:r>
              <w:rPr>
                <w:rFonts w:cs="Arial"/>
                <w:sz w:val="20"/>
                <w:szCs w:val="20"/>
                <w:lang w:val="en-GB"/>
              </w:rPr>
              <w:t>PDCA-Zyklus</w:t>
            </w:r>
          </w:p>
        </w:tc>
        <w:tc>
          <w:tcPr>
            <w:tcW w:w="1701" w:type="dxa"/>
          </w:tcPr>
          <w:p w14:paraId="273D4DE7" w14:textId="77777777" w:rsidR="00350C87" w:rsidRDefault="00350C87" w:rsidP="00F666AE">
            <w:pPr>
              <w:widowControl w:val="0"/>
              <w:spacing w:after="0" w:line="240" w:lineRule="auto"/>
              <w:jc w:val="left"/>
              <w:rPr>
                <w:rFonts w:cs="Arial"/>
                <w:sz w:val="20"/>
                <w:szCs w:val="20"/>
                <w:lang w:val="en-GB"/>
              </w:rPr>
            </w:pPr>
          </w:p>
          <w:p w14:paraId="75E25C39" w14:textId="77777777" w:rsidR="00350C87" w:rsidRDefault="00350C87" w:rsidP="00F666AE">
            <w:pPr>
              <w:widowControl w:val="0"/>
              <w:spacing w:after="0" w:line="240" w:lineRule="auto"/>
              <w:jc w:val="left"/>
              <w:rPr>
                <w:rFonts w:cs="Arial"/>
                <w:sz w:val="20"/>
                <w:szCs w:val="20"/>
                <w:lang w:val="en-GB"/>
              </w:rPr>
            </w:pPr>
          </w:p>
          <w:p w14:paraId="07F8F796" w14:textId="77777777" w:rsidR="00350C87" w:rsidRDefault="00192D2D" w:rsidP="00F666AE">
            <w:pPr>
              <w:widowControl w:val="0"/>
              <w:spacing w:after="0" w:line="240" w:lineRule="auto"/>
              <w:jc w:val="left"/>
              <w:rPr>
                <w:rFonts w:cs="Arial"/>
                <w:sz w:val="20"/>
                <w:szCs w:val="20"/>
              </w:rPr>
            </w:pPr>
            <w:r>
              <w:rPr>
                <w:rFonts w:cs="Arial"/>
                <w:sz w:val="20"/>
                <w:szCs w:val="20"/>
              </w:rPr>
              <w:t>Projektabschluss, Soll-Ist-Vergleich, Plan-Ist-Datenvergleich:</w:t>
            </w:r>
          </w:p>
          <w:p w14:paraId="753EF926" w14:textId="77777777" w:rsidR="00350C87" w:rsidRDefault="00192D2D" w:rsidP="00F666AE">
            <w:pPr>
              <w:widowControl w:val="0"/>
              <w:spacing w:after="0" w:line="240" w:lineRule="auto"/>
              <w:jc w:val="left"/>
              <w:rPr>
                <w:rFonts w:cs="Arial"/>
                <w:sz w:val="20"/>
                <w:szCs w:val="20"/>
              </w:rPr>
            </w:pPr>
            <w:r>
              <w:rPr>
                <w:rFonts w:cs="Arial"/>
                <w:sz w:val="20"/>
                <w:szCs w:val="20"/>
              </w:rPr>
              <w:t>SAP4school Modul A8 Teil 4</w:t>
            </w:r>
          </w:p>
        </w:tc>
        <w:tc>
          <w:tcPr>
            <w:tcW w:w="1749" w:type="dxa"/>
          </w:tcPr>
          <w:p w14:paraId="0BE927D6" w14:textId="77777777" w:rsidR="00350C87" w:rsidRDefault="00350C87" w:rsidP="00F666AE">
            <w:pPr>
              <w:widowControl w:val="0"/>
              <w:spacing w:after="0" w:line="240" w:lineRule="auto"/>
              <w:jc w:val="left"/>
              <w:rPr>
                <w:rFonts w:cs="Arial"/>
                <w:sz w:val="20"/>
                <w:szCs w:val="20"/>
              </w:rPr>
            </w:pPr>
          </w:p>
          <w:p w14:paraId="0AA9E821" w14:textId="77777777" w:rsidR="00350C87" w:rsidRDefault="00192D2D" w:rsidP="00F666AE">
            <w:pPr>
              <w:widowControl w:val="0"/>
              <w:spacing w:after="0" w:line="240" w:lineRule="auto"/>
              <w:jc w:val="left"/>
              <w:rPr>
                <w:rFonts w:cs="Arial"/>
                <w:sz w:val="20"/>
                <w:szCs w:val="20"/>
              </w:rPr>
            </w:pPr>
            <w:r>
              <w:rPr>
                <w:rFonts w:cs="Arial"/>
                <w:sz w:val="20"/>
                <w:szCs w:val="20"/>
              </w:rPr>
              <w:t>Feedback: Sprechen und Zuhören</w:t>
            </w:r>
          </w:p>
          <w:p w14:paraId="333AF3FC" w14:textId="77777777" w:rsidR="00350C87" w:rsidRDefault="00192D2D" w:rsidP="00F666AE">
            <w:pPr>
              <w:widowControl w:val="0"/>
              <w:spacing w:after="0" w:line="240" w:lineRule="auto"/>
              <w:jc w:val="left"/>
              <w:rPr>
                <w:rFonts w:cs="Arial"/>
                <w:sz w:val="20"/>
                <w:szCs w:val="20"/>
              </w:rPr>
            </w:pPr>
            <w:r>
              <w:rPr>
                <w:rFonts w:cs="Arial"/>
                <w:sz w:val="20"/>
                <w:szCs w:val="20"/>
              </w:rPr>
              <w:t>Deutsch</w:t>
            </w:r>
          </w:p>
          <w:p w14:paraId="77AED4A6" w14:textId="77777777" w:rsidR="00350C87" w:rsidRDefault="00350C87" w:rsidP="00F666AE">
            <w:pPr>
              <w:widowControl w:val="0"/>
              <w:spacing w:after="0" w:line="240" w:lineRule="auto"/>
              <w:jc w:val="left"/>
              <w:rPr>
                <w:rFonts w:cs="Arial"/>
                <w:sz w:val="20"/>
                <w:szCs w:val="20"/>
              </w:rPr>
            </w:pPr>
          </w:p>
          <w:p w14:paraId="0920D6CC" w14:textId="77777777" w:rsidR="00350C87" w:rsidRDefault="00350C87" w:rsidP="00F666AE">
            <w:pPr>
              <w:widowControl w:val="0"/>
              <w:spacing w:after="0" w:line="240" w:lineRule="auto"/>
              <w:jc w:val="left"/>
              <w:rPr>
                <w:rFonts w:cs="Arial"/>
                <w:sz w:val="20"/>
                <w:szCs w:val="20"/>
              </w:rPr>
            </w:pPr>
          </w:p>
          <w:p w14:paraId="4BDD1891" w14:textId="77777777" w:rsidR="00350C87" w:rsidRDefault="00350C87" w:rsidP="00F666AE">
            <w:pPr>
              <w:widowControl w:val="0"/>
              <w:spacing w:after="0" w:line="240" w:lineRule="auto"/>
              <w:jc w:val="left"/>
              <w:rPr>
                <w:rFonts w:cs="Arial"/>
                <w:sz w:val="20"/>
                <w:szCs w:val="20"/>
              </w:rPr>
            </w:pPr>
          </w:p>
          <w:p w14:paraId="7C043EF3" w14:textId="77777777" w:rsidR="00350C87" w:rsidRDefault="00350C87" w:rsidP="00F666AE">
            <w:pPr>
              <w:widowControl w:val="0"/>
              <w:spacing w:after="0" w:line="240" w:lineRule="auto"/>
              <w:jc w:val="left"/>
              <w:rPr>
                <w:rFonts w:cs="Arial"/>
                <w:sz w:val="20"/>
                <w:szCs w:val="20"/>
              </w:rPr>
            </w:pPr>
          </w:p>
          <w:p w14:paraId="49EFED08" w14:textId="77777777" w:rsidR="00350C87" w:rsidRDefault="00350C87" w:rsidP="00F666AE">
            <w:pPr>
              <w:widowControl w:val="0"/>
              <w:spacing w:after="0" w:line="240" w:lineRule="auto"/>
              <w:jc w:val="left"/>
              <w:rPr>
                <w:rFonts w:cs="Arial"/>
                <w:sz w:val="20"/>
                <w:szCs w:val="20"/>
              </w:rPr>
            </w:pPr>
          </w:p>
          <w:p w14:paraId="14653662" w14:textId="77777777" w:rsidR="00350C87" w:rsidRDefault="00350C87" w:rsidP="00F666AE">
            <w:pPr>
              <w:widowControl w:val="0"/>
              <w:spacing w:after="0" w:line="240" w:lineRule="auto"/>
              <w:jc w:val="left"/>
              <w:rPr>
                <w:rFonts w:cs="Arial"/>
                <w:sz w:val="20"/>
                <w:szCs w:val="20"/>
              </w:rPr>
            </w:pPr>
          </w:p>
          <w:p w14:paraId="09E4055A" w14:textId="77777777" w:rsidR="00350C87" w:rsidRDefault="00192D2D" w:rsidP="00F666AE">
            <w:pPr>
              <w:widowControl w:val="0"/>
              <w:spacing w:after="0" w:line="240" w:lineRule="auto"/>
              <w:jc w:val="left"/>
              <w:rPr>
                <w:rFonts w:cs="Arial"/>
                <w:sz w:val="20"/>
                <w:szCs w:val="20"/>
              </w:rPr>
            </w:pPr>
            <w:r>
              <w:rPr>
                <w:rFonts w:cs="Arial"/>
                <w:sz w:val="20"/>
                <w:szCs w:val="20"/>
              </w:rPr>
              <w:t>Marketingprojekt:</w:t>
            </w:r>
          </w:p>
          <w:p w14:paraId="0BAE0692" w14:textId="77777777" w:rsidR="00350C87" w:rsidRDefault="00192D2D" w:rsidP="00F666AE">
            <w:pPr>
              <w:widowControl w:val="0"/>
              <w:spacing w:after="0" w:line="240" w:lineRule="auto"/>
              <w:jc w:val="left"/>
              <w:rPr>
                <w:rFonts w:cs="Arial"/>
                <w:sz w:val="20"/>
                <w:szCs w:val="20"/>
              </w:rPr>
            </w:pPr>
            <w:r>
              <w:rPr>
                <w:rFonts w:cs="Arial"/>
                <w:sz w:val="20"/>
                <w:szCs w:val="20"/>
              </w:rPr>
              <w:t>LF 9 (11. Klasse)</w:t>
            </w:r>
          </w:p>
          <w:p w14:paraId="2E3EBD59" w14:textId="77777777" w:rsidR="00350C87" w:rsidRDefault="00192D2D" w:rsidP="00F666AE">
            <w:pPr>
              <w:widowControl w:val="0"/>
              <w:pBdr>
                <w:top w:val="none" w:sz="4" w:space="0" w:color="000000"/>
                <w:left w:val="none" w:sz="4" w:space="0" w:color="000000"/>
                <w:bottom w:val="none" w:sz="4" w:space="0" w:color="000000"/>
                <w:right w:val="none" w:sz="4" w:space="0" w:color="000000"/>
              </w:pBdr>
              <w:spacing w:after="0" w:line="240" w:lineRule="auto"/>
              <w:jc w:val="left"/>
              <w:rPr>
                <w:rFonts w:cs="Arial"/>
                <w:sz w:val="20"/>
                <w:szCs w:val="20"/>
              </w:rPr>
            </w:pPr>
            <w:r>
              <w:rPr>
                <w:rFonts w:cs="Arial"/>
                <w:sz w:val="20"/>
                <w:szCs w:val="20"/>
              </w:rPr>
              <w:t>Erkenntnisse sollen übertragen werden</w:t>
            </w:r>
          </w:p>
          <w:p w14:paraId="37F2BC8D" w14:textId="77777777" w:rsidR="00350C87" w:rsidRDefault="00192D2D" w:rsidP="00F666AE">
            <w:pPr>
              <w:widowControl w:val="0"/>
              <w:pBdr>
                <w:top w:val="none" w:sz="4" w:space="0" w:color="000000"/>
                <w:left w:val="none" w:sz="4" w:space="0" w:color="000000"/>
                <w:bottom w:val="none" w:sz="4" w:space="0" w:color="000000"/>
                <w:right w:val="none" w:sz="4" w:space="0" w:color="000000"/>
              </w:pBdr>
              <w:spacing w:after="0" w:line="240" w:lineRule="auto"/>
              <w:jc w:val="left"/>
              <w:rPr>
                <w:rFonts w:cs="Arial"/>
                <w:sz w:val="20"/>
                <w:szCs w:val="20"/>
              </w:rPr>
            </w:pPr>
            <w:r>
              <w:rPr>
                <w:rFonts w:cs="Arial"/>
                <w:sz w:val="20"/>
                <w:szCs w:val="20"/>
              </w:rPr>
              <w:t>Einführung agiles Projektmanagement</w:t>
            </w:r>
          </w:p>
          <w:p w14:paraId="7638300E" w14:textId="77777777" w:rsidR="00350C87" w:rsidRDefault="00350C87" w:rsidP="00F666AE">
            <w:pPr>
              <w:widowControl w:val="0"/>
              <w:spacing w:after="0" w:line="240" w:lineRule="auto"/>
              <w:jc w:val="left"/>
              <w:rPr>
                <w:rFonts w:cs="Arial"/>
                <w:sz w:val="20"/>
                <w:szCs w:val="20"/>
              </w:rPr>
            </w:pPr>
          </w:p>
          <w:p w14:paraId="64988A2F" w14:textId="77777777" w:rsidR="00350C87" w:rsidRDefault="00350C87" w:rsidP="00F666AE">
            <w:pPr>
              <w:widowControl w:val="0"/>
              <w:spacing w:after="0" w:line="240" w:lineRule="auto"/>
              <w:jc w:val="left"/>
              <w:rPr>
                <w:rFonts w:cs="Arial"/>
                <w:sz w:val="20"/>
                <w:szCs w:val="20"/>
              </w:rPr>
            </w:pPr>
          </w:p>
          <w:p w14:paraId="0C94D5D5" w14:textId="77777777" w:rsidR="00350C87" w:rsidRDefault="00350C87" w:rsidP="00F666AE">
            <w:pPr>
              <w:widowControl w:val="0"/>
              <w:spacing w:after="0" w:line="240" w:lineRule="auto"/>
              <w:jc w:val="left"/>
              <w:rPr>
                <w:rFonts w:cs="Arial"/>
                <w:sz w:val="20"/>
                <w:szCs w:val="20"/>
              </w:rPr>
            </w:pPr>
          </w:p>
          <w:p w14:paraId="44DC0C38" w14:textId="77777777" w:rsidR="00350C87" w:rsidRDefault="00350C87" w:rsidP="00F666AE">
            <w:pPr>
              <w:widowControl w:val="0"/>
              <w:spacing w:after="0" w:line="240" w:lineRule="auto"/>
              <w:jc w:val="left"/>
              <w:rPr>
                <w:rFonts w:cs="Arial"/>
                <w:sz w:val="20"/>
                <w:szCs w:val="20"/>
              </w:rPr>
            </w:pPr>
          </w:p>
        </w:tc>
      </w:tr>
    </w:tbl>
    <w:p w14:paraId="113C5EC9" w14:textId="77777777" w:rsidR="00350C87" w:rsidRDefault="00350C87">
      <w:pPr>
        <w:tabs>
          <w:tab w:val="left" w:pos="2280"/>
        </w:tabs>
        <w:spacing w:after="0" w:line="240" w:lineRule="auto"/>
        <w:rPr>
          <w:rFonts w:cs="Arial"/>
          <w:sz w:val="20"/>
          <w:szCs w:val="20"/>
        </w:rPr>
      </w:pPr>
    </w:p>
    <w:p w14:paraId="540D0455" w14:textId="77777777" w:rsidR="00350C87" w:rsidRDefault="00350C87">
      <w:pPr>
        <w:tabs>
          <w:tab w:val="left" w:pos="2280"/>
        </w:tabs>
        <w:spacing w:after="0" w:line="240" w:lineRule="auto"/>
        <w:rPr>
          <w:rFonts w:cs="Arial"/>
          <w:sz w:val="20"/>
          <w:szCs w:val="20"/>
        </w:rPr>
      </w:pPr>
    </w:p>
    <w:p w14:paraId="126C1D61" w14:textId="77777777" w:rsidR="00350C87" w:rsidRDefault="00350C87">
      <w:pPr>
        <w:tabs>
          <w:tab w:val="left" w:pos="2280"/>
        </w:tabs>
        <w:spacing w:after="0" w:line="240" w:lineRule="auto"/>
        <w:rPr>
          <w:rFonts w:cs="Arial"/>
          <w:sz w:val="20"/>
          <w:szCs w:val="20"/>
        </w:rPr>
      </w:pPr>
    </w:p>
    <w:p w14:paraId="58AFC650" w14:textId="77777777" w:rsidR="00350C87" w:rsidRDefault="00350C87">
      <w:pPr>
        <w:tabs>
          <w:tab w:val="left" w:pos="2280"/>
        </w:tabs>
        <w:spacing w:after="0" w:line="240" w:lineRule="auto"/>
        <w:rPr>
          <w:rFonts w:cs="Arial"/>
          <w:sz w:val="20"/>
          <w:szCs w:val="20"/>
        </w:rPr>
      </w:pPr>
    </w:p>
    <w:sectPr w:rsidR="00350C87">
      <w:pgSz w:w="16838" w:h="11906"/>
      <w:pgMar w:top="903" w:right="1417" w:bottom="851" w:left="1134" w:header="708" w:footer="472"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7B66848" w16cex:dateUtc="2024-02-12T09:44:04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0FDFF" w14:textId="77777777" w:rsidR="00D42948" w:rsidRDefault="00D42948">
      <w:pPr>
        <w:spacing w:after="0" w:line="240" w:lineRule="auto"/>
      </w:pPr>
      <w:r>
        <w:separator/>
      </w:r>
    </w:p>
  </w:endnote>
  <w:endnote w:type="continuationSeparator" w:id="0">
    <w:p w14:paraId="104154E3" w14:textId="77777777" w:rsidR="00D42948" w:rsidRDefault="00D42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Arial"/>
    <w:charset w:val="00"/>
    <w:family w:val="swiss"/>
    <w:pitch w:val="variable"/>
    <w:sig w:usb0="00000000"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B2571" w14:textId="77777777" w:rsidR="005B5449" w:rsidRDefault="005B54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D411F" w14:textId="16B47916" w:rsidR="00350C87" w:rsidRDefault="00192D2D">
    <w:pPr>
      <w:pBdr>
        <w:top w:val="single" w:sz="4" w:space="1" w:color="D9D9D9"/>
      </w:pBdr>
      <w:tabs>
        <w:tab w:val="left" w:pos="3669"/>
        <w:tab w:val="center" w:pos="4536"/>
        <w:tab w:val="right" w:pos="9072"/>
      </w:tabs>
      <w:rPr>
        <w:sz w:val="20"/>
        <w:szCs w:val="20"/>
      </w:rPr>
    </w:pPr>
    <w:r>
      <w:rPr>
        <w:sz w:val="20"/>
        <w:szCs w:val="20"/>
      </w:rPr>
      <w:t>Stand</w:t>
    </w:r>
    <w:r w:rsidRPr="005B5449">
      <w:rPr>
        <w:sz w:val="20"/>
        <w:szCs w:val="20"/>
      </w:rPr>
      <w:t>: Januar 2024</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sidR="00914554">
              <w:rPr>
                <w:b/>
                <w:bCs/>
                <w:noProof/>
                <w:sz w:val="20"/>
                <w:szCs w:val="20"/>
              </w:rPr>
              <w:t>6</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sidR="00914554">
              <w:rPr>
                <w:b/>
                <w:bCs/>
                <w:noProof/>
                <w:sz w:val="20"/>
                <w:szCs w:val="20"/>
              </w:rPr>
              <w:t>6</w:t>
            </w:r>
            <w:r>
              <w:rPr>
                <w:b/>
                <w:bCs/>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8B29" w14:textId="77777777" w:rsidR="005B5449" w:rsidRDefault="005B54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1E66B" w14:textId="77777777" w:rsidR="00D42948" w:rsidRDefault="00D42948">
      <w:pPr>
        <w:spacing w:after="0" w:line="240" w:lineRule="auto"/>
      </w:pPr>
      <w:r>
        <w:separator/>
      </w:r>
    </w:p>
  </w:footnote>
  <w:footnote w:type="continuationSeparator" w:id="0">
    <w:p w14:paraId="08B5C9EB" w14:textId="77777777" w:rsidR="00D42948" w:rsidRDefault="00D42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C7831" w14:textId="77777777" w:rsidR="00350C87" w:rsidRDefault="00192D2D">
    <w:pPr>
      <w:pStyle w:val="Kopfzeile"/>
    </w:pPr>
    <w:r>
      <w:rPr>
        <w:noProof/>
        <w:lang w:eastAsia="de-DE"/>
      </w:rPr>
      <mc:AlternateContent>
        <mc:Choice Requires="wps">
          <w:drawing>
            <wp:anchor distT="0" distB="0" distL="114300" distR="114300" simplePos="0" relativeHeight="251659264" behindDoc="1" locked="0" layoutInCell="0" allowOverlap="1" wp14:anchorId="7F51EAD5" wp14:editId="04AADFF3">
              <wp:simplePos x="0" y="0"/>
              <wp:positionH relativeFrom="margin">
                <wp:align>center</wp:align>
              </wp:positionH>
              <wp:positionV relativeFrom="margin">
                <wp:align>center</wp:align>
              </wp:positionV>
              <wp:extent cx="8439785" cy="648970"/>
              <wp:effectExtent l="0" t="0" r="0" b="0"/>
              <wp:wrapNone/>
              <wp:docPr id="1" name="Rechteck 2"/>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14:paraId="2EF4A4C9" w14:textId="77777777" w:rsidR="00350C87" w:rsidRDefault="00192D2D">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7F51EAD5" id="Rechteck 2" o:spid="_x0000_s1026" style="position:absolute;left:0;text-align:left;margin-left:0;margin-top:0;width:664.55pt;height:51.1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" o:allowincell="f" filled="f" stroked="f">
              <v:textbox inset="0,0,0,0">
                <w:txbxContent>
                  <w:p w14:paraId="2EF4A4C9" w14:textId="77777777" w:rsidR="00350C87" w:rsidRDefault="00192D2D">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12DDE" w14:textId="77777777" w:rsidR="00350C87" w:rsidRDefault="00192D2D">
    <w:pPr>
      <w:pStyle w:val="Kopfzeile"/>
      <w:rPr>
        <w:sz w:val="20"/>
      </w:rPr>
    </w:pPr>
    <w:r>
      <w:rPr>
        <w:sz w:val="20"/>
      </w:rPr>
      <w:t>Industriekaufmann/-frau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39E5A" w14:textId="77777777" w:rsidR="00350C87" w:rsidRDefault="00192D2D">
    <w:pPr>
      <w:pStyle w:val="Kopfzeile"/>
    </w:pPr>
    <w:r>
      <w:rPr>
        <w:noProof/>
        <w:lang w:eastAsia="de-DE"/>
      </w:rPr>
      <mc:AlternateContent>
        <mc:Choice Requires="wps">
          <w:drawing>
            <wp:anchor distT="0" distB="0" distL="114300" distR="114300" simplePos="0" relativeHeight="251660288" behindDoc="1" locked="0" layoutInCell="0" allowOverlap="1" wp14:anchorId="2A5E166A" wp14:editId="768EAFA1">
              <wp:simplePos x="0" y="0"/>
              <wp:positionH relativeFrom="margin">
                <wp:align>center</wp:align>
              </wp:positionH>
              <wp:positionV relativeFrom="margin">
                <wp:align>center</wp:align>
              </wp:positionV>
              <wp:extent cx="8439785" cy="648970"/>
              <wp:effectExtent l="0" t="0" r="0" b="0"/>
              <wp:wrapNone/>
              <wp:docPr id="2" name="Rechteck 3"/>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14:paraId="2AB1C2C1" w14:textId="77777777" w:rsidR="00350C87" w:rsidRDefault="00192D2D">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2A5E166A" id="Rechteck 3" o:spid="_x0000_s1027" style="position:absolute;left:0;text-align:left;margin-left:0;margin-top:0;width:664.55pt;height:51.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" o:allowincell="f" filled="f" stroked="f">
              <v:textbox inset="0,0,0,0">
                <w:txbxContent>
                  <w:p w14:paraId="2AB1C2C1" w14:textId="77777777" w:rsidR="00350C87" w:rsidRDefault="00192D2D">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A7E"/>
    <w:multiLevelType w:val="multilevel"/>
    <w:tmpl w:val="EE5A725C"/>
    <w:lvl w:ilvl="0">
      <w:start w:val="5"/>
      <w:numFmt w:val="bullet"/>
      <w:suff w:val="space"/>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 w15:restartNumberingAfterBreak="0">
    <w:nsid w:val="090072AC"/>
    <w:multiLevelType w:val="multilevel"/>
    <w:tmpl w:val="1F7C58E6"/>
    <w:lvl w:ilvl="0">
      <w:start w:val="5"/>
      <w:numFmt w:val="bullet"/>
      <w:suff w:val="space"/>
      <w:lvlText w:val="-"/>
      <w:lvlJc w:val="left"/>
      <w:pPr>
        <w:ind w:left="709"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 w15:restartNumberingAfterBreak="0">
    <w:nsid w:val="09443036"/>
    <w:multiLevelType w:val="multilevel"/>
    <w:tmpl w:val="ABEAA876"/>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 w15:restartNumberingAfterBreak="0">
    <w:nsid w:val="0F95794B"/>
    <w:multiLevelType w:val="multilevel"/>
    <w:tmpl w:val="2C867604"/>
    <w:lvl w:ilvl="0">
      <w:start w:val="5"/>
      <w:numFmt w:val="bullet"/>
      <w:suff w:val="space"/>
      <w:lvlText w:val="-"/>
      <w:lvlJc w:val="left"/>
      <w:pPr>
        <w:ind w:left="360" w:hanging="360"/>
      </w:pPr>
      <w:rPr>
        <w:rFonts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4" w15:restartNumberingAfterBreak="0">
    <w:nsid w:val="132932B9"/>
    <w:multiLevelType w:val="multilevel"/>
    <w:tmpl w:val="42DC5A3C"/>
    <w:lvl w:ilvl="0">
      <w:start w:val="5"/>
      <w:numFmt w:val="bullet"/>
      <w:suff w:val="space"/>
      <w:lvlText w:val="-"/>
      <w:lvlJc w:val="left"/>
      <w:pPr>
        <w:ind w:left="360" w:hanging="360"/>
      </w:pPr>
      <w:rPr>
        <w:rFonts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5" w15:restartNumberingAfterBreak="0">
    <w:nsid w:val="1B2919D8"/>
    <w:multiLevelType w:val="multilevel"/>
    <w:tmpl w:val="3BA816F4"/>
    <w:lvl w:ilvl="0">
      <w:start w:val="5"/>
      <w:numFmt w:val="bullet"/>
      <w:suff w:val="space"/>
      <w:lvlText w:val="-"/>
      <w:lvlJc w:val="left"/>
      <w:pPr>
        <w:ind w:left="709" w:hanging="360"/>
      </w:p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25E910B3"/>
    <w:multiLevelType w:val="multilevel"/>
    <w:tmpl w:val="9CB0B956"/>
    <w:lvl w:ilvl="0">
      <w:start w:val="1"/>
      <w:numFmt w:val="decimal"/>
      <w:pStyle w:val="berschrift1"/>
      <w:suff w:val="space"/>
      <w:lvlText w:val="%1"/>
      <w:lvlJc w:val="left"/>
      <w:pPr>
        <w:ind w:left="360" w:hanging="360"/>
      </w:pPr>
      <w:rPr>
        <w:color w:val="2396A0"/>
      </w:rPr>
    </w:lvl>
    <w:lvl w:ilvl="1">
      <w:start w:val="1"/>
      <w:numFmt w:val="decimal"/>
      <w:isLgl/>
      <w:suff w:val="space"/>
      <w:lvlText w:val="%1.%2"/>
      <w:lvlJc w:val="left"/>
      <w:pPr>
        <w:ind w:left="1540" w:hanging="405"/>
      </w:pPr>
      <w:rPr>
        <w:rFonts w:hint="default"/>
      </w:rPr>
    </w:lvl>
    <w:lvl w:ilvl="2">
      <w:start w:val="1"/>
      <w:numFmt w:val="decimal"/>
      <w:isLgl/>
      <w:suff w:val="space"/>
      <w:lvlText w:val="%1.%2.%3"/>
      <w:lvlJc w:val="left"/>
      <w:pPr>
        <w:ind w:left="744" w:hanging="720"/>
      </w:pPr>
      <w:rPr>
        <w:rFonts w:hint="default"/>
      </w:rPr>
    </w:lvl>
    <w:lvl w:ilvl="3">
      <w:start w:val="1"/>
      <w:numFmt w:val="decimal"/>
      <w:isLgl/>
      <w:suff w:val="space"/>
      <w:lvlText w:val="%1.%2.%3.%4"/>
      <w:lvlJc w:val="left"/>
      <w:pPr>
        <w:ind w:left="1104" w:hanging="1080"/>
      </w:pPr>
      <w:rPr>
        <w:rFonts w:hint="default"/>
      </w:rPr>
    </w:lvl>
    <w:lvl w:ilvl="4">
      <w:start w:val="1"/>
      <w:numFmt w:val="decimal"/>
      <w:isLgl/>
      <w:suff w:val="space"/>
      <w:lvlText w:val="%1.%2.%3.%4.%5"/>
      <w:lvlJc w:val="left"/>
      <w:pPr>
        <w:ind w:left="1104" w:hanging="1080"/>
      </w:pPr>
      <w:rPr>
        <w:rFonts w:hint="default"/>
      </w:rPr>
    </w:lvl>
    <w:lvl w:ilvl="5">
      <w:start w:val="1"/>
      <w:numFmt w:val="decimal"/>
      <w:isLgl/>
      <w:suff w:val="space"/>
      <w:lvlText w:val="%1.%2.%3.%4.%5.%6"/>
      <w:lvlJc w:val="left"/>
      <w:pPr>
        <w:ind w:left="1464" w:hanging="1440"/>
      </w:pPr>
      <w:rPr>
        <w:rFonts w:hint="default"/>
      </w:rPr>
    </w:lvl>
    <w:lvl w:ilvl="6">
      <w:start w:val="1"/>
      <w:numFmt w:val="decimal"/>
      <w:isLgl/>
      <w:suff w:val="space"/>
      <w:lvlText w:val="%1.%2.%3.%4.%5.%6.%7"/>
      <w:lvlJc w:val="left"/>
      <w:pPr>
        <w:ind w:left="1464" w:hanging="1440"/>
      </w:pPr>
      <w:rPr>
        <w:rFonts w:hint="default"/>
      </w:rPr>
    </w:lvl>
    <w:lvl w:ilvl="7">
      <w:start w:val="1"/>
      <w:numFmt w:val="decimal"/>
      <w:isLgl/>
      <w:suff w:val="space"/>
      <w:lvlText w:val="%1.%2.%3.%4.%5.%6.%7.%8"/>
      <w:lvlJc w:val="left"/>
      <w:pPr>
        <w:ind w:left="1824" w:hanging="1800"/>
      </w:pPr>
      <w:rPr>
        <w:rFonts w:hint="default"/>
      </w:rPr>
    </w:lvl>
    <w:lvl w:ilvl="8">
      <w:start w:val="1"/>
      <w:numFmt w:val="decimal"/>
      <w:isLgl/>
      <w:suff w:val="space"/>
      <w:lvlText w:val="%1.%2.%3.%4.%5.%6.%7.%8.%9"/>
      <w:lvlJc w:val="left"/>
      <w:pPr>
        <w:ind w:left="1824" w:hanging="1800"/>
      </w:pPr>
      <w:rPr>
        <w:rFonts w:hint="default"/>
      </w:rPr>
    </w:lvl>
  </w:abstractNum>
  <w:abstractNum w:abstractNumId="7" w15:restartNumberingAfterBreak="0">
    <w:nsid w:val="26FC541F"/>
    <w:multiLevelType w:val="multilevel"/>
    <w:tmpl w:val="FF82CC9A"/>
    <w:lvl w:ilvl="0">
      <w:start w:val="5"/>
      <w:numFmt w:val="bullet"/>
      <w:suff w:val="space"/>
      <w:lvlText w:val="-"/>
      <w:lvlJc w:val="left"/>
      <w:pPr>
        <w:ind w:left="360" w:hanging="360"/>
      </w:pPr>
      <w:rPr>
        <w:rFonts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8" w15:restartNumberingAfterBreak="0">
    <w:nsid w:val="3DD26E21"/>
    <w:multiLevelType w:val="multilevel"/>
    <w:tmpl w:val="948894CE"/>
    <w:lvl w:ilvl="0">
      <w:start w:val="5"/>
      <w:numFmt w:val="bullet"/>
      <w:suff w:val="space"/>
      <w:lvlText w:val="-"/>
      <w:lvlJc w:val="left"/>
      <w:pPr>
        <w:ind w:left="360" w:hanging="360"/>
      </w:pPr>
      <w:rPr>
        <w:rFonts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9" w15:restartNumberingAfterBreak="0">
    <w:nsid w:val="542E3C3F"/>
    <w:multiLevelType w:val="hybridMultilevel"/>
    <w:tmpl w:val="535A3946"/>
    <w:lvl w:ilvl="0" w:tplc="5CD4B7DE">
      <w:start w:val="14"/>
      <w:numFmt w:val="decimal"/>
      <w:lvlText w:val="%1"/>
      <w:lvlJc w:val="left"/>
      <w:pPr>
        <w:ind w:left="720" w:hanging="360"/>
      </w:pPr>
      <w:rPr>
        <w:rFonts w:ascii="Arial" w:hAnsi="Arial" w:cs="Arial" w:hint="default"/>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D23640"/>
    <w:multiLevelType w:val="multilevel"/>
    <w:tmpl w:val="D2AEE2E6"/>
    <w:lvl w:ilvl="0">
      <w:start w:val="1"/>
      <w:numFmt w:val="bullet"/>
      <w:pStyle w:val="Kompetenzen"/>
      <w:suff w:val="space"/>
      <w:lvlText w:val="-"/>
      <w:lvlJc w:val="left"/>
      <w:pPr>
        <w:ind w:left="284" w:hanging="284"/>
      </w:pPr>
      <w:rPr>
        <w:rFonts w:ascii="Arial" w:eastAsia="Times New Roman" w:hAnsi="Arial"/>
      </w:rPr>
    </w:lvl>
    <w:lvl w:ilvl="1">
      <w:start w:val="1"/>
      <w:numFmt w:val="bullet"/>
      <w:suff w:val="space"/>
      <w:lvlText w:val="o"/>
      <w:lvlJc w:val="left"/>
      <w:pPr>
        <w:ind w:left="0" w:firstLine="567"/>
      </w:pPr>
      <w:rPr>
        <w:rFonts w:ascii="Courier New" w:hAnsi="Courier New"/>
      </w:rPr>
    </w:lvl>
    <w:lvl w:ilvl="2">
      <w:start w:val="1"/>
      <w:numFmt w:val="bullet"/>
      <w:suff w:val="space"/>
      <w:lvlText w:val=""/>
      <w:lvlJc w:val="left"/>
      <w:pPr>
        <w:ind w:left="2160" w:hanging="360"/>
      </w:pPr>
      <w:rPr>
        <w:rFonts w:ascii="Wingdings" w:hAnsi="Wingdings"/>
      </w:rPr>
    </w:lvl>
    <w:lvl w:ilvl="3">
      <w:start w:val="1"/>
      <w:numFmt w:val="bullet"/>
      <w:suff w:val="space"/>
      <w:lvlText w:val=""/>
      <w:lvlJc w:val="left"/>
      <w:pPr>
        <w:ind w:left="2880" w:hanging="360"/>
      </w:pPr>
      <w:rPr>
        <w:rFonts w:ascii="Symbol" w:hAnsi="Symbol"/>
      </w:rPr>
    </w:lvl>
    <w:lvl w:ilvl="4">
      <w:start w:val="1"/>
      <w:numFmt w:val="bullet"/>
      <w:suff w:val="space"/>
      <w:lvlText w:val="o"/>
      <w:lvlJc w:val="left"/>
      <w:pPr>
        <w:ind w:left="3600" w:hanging="360"/>
      </w:pPr>
      <w:rPr>
        <w:rFonts w:ascii="Courier New" w:hAnsi="Courier New"/>
      </w:rPr>
    </w:lvl>
    <w:lvl w:ilvl="5">
      <w:start w:val="1"/>
      <w:numFmt w:val="bullet"/>
      <w:suff w:val="space"/>
      <w:lvlText w:val=""/>
      <w:lvlJc w:val="left"/>
      <w:pPr>
        <w:ind w:left="4320" w:hanging="360"/>
      </w:pPr>
      <w:rPr>
        <w:rFonts w:ascii="Wingdings" w:hAnsi="Wingdings"/>
      </w:rPr>
    </w:lvl>
    <w:lvl w:ilvl="6">
      <w:start w:val="1"/>
      <w:numFmt w:val="bullet"/>
      <w:suff w:val="space"/>
      <w:lvlText w:val=""/>
      <w:lvlJc w:val="left"/>
      <w:pPr>
        <w:ind w:left="5040" w:hanging="360"/>
      </w:pPr>
      <w:rPr>
        <w:rFonts w:ascii="Symbol" w:hAnsi="Symbol"/>
      </w:rPr>
    </w:lvl>
    <w:lvl w:ilvl="7">
      <w:start w:val="1"/>
      <w:numFmt w:val="bullet"/>
      <w:suff w:val="space"/>
      <w:lvlText w:val="o"/>
      <w:lvlJc w:val="left"/>
      <w:pPr>
        <w:ind w:left="5760" w:hanging="360"/>
      </w:pPr>
      <w:rPr>
        <w:rFonts w:ascii="Courier New" w:hAnsi="Courier New"/>
      </w:rPr>
    </w:lvl>
    <w:lvl w:ilvl="8">
      <w:start w:val="1"/>
      <w:numFmt w:val="bullet"/>
      <w:suff w:val="space"/>
      <w:lvlText w:val=""/>
      <w:lvlJc w:val="left"/>
      <w:pPr>
        <w:ind w:left="6480" w:hanging="360"/>
      </w:pPr>
      <w:rPr>
        <w:rFonts w:ascii="Wingdings" w:hAnsi="Wingdings"/>
      </w:rPr>
    </w:lvl>
  </w:abstractNum>
  <w:abstractNum w:abstractNumId="11" w15:restartNumberingAfterBreak="0">
    <w:nsid w:val="62C90920"/>
    <w:multiLevelType w:val="multilevel"/>
    <w:tmpl w:val="A7D2C954"/>
    <w:lvl w:ilvl="0">
      <w:start w:val="5"/>
      <w:numFmt w:val="bullet"/>
      <w:suff w:val="space"/>
      <w:lvlText w:val="-"/>
      <w:lvlJc w:val="left"/>
      <w:pPr>
        <w:ind w:left="360" w:hanging="360"/>
      </w:pPr>
      <w:rPr>
        <w:rFonts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2" w15:restartNumberingAfterBreak="0">
    <w:nsid w:val="6390667C"/>
    <w:multiLevelType w:val="multilevel"/>
    <w:tmpl w:val="C79E9460"/>
    <w:lvl w:ilvl="0">
      <w:start w:val="5"/>
      <w:numFmt w:val="bullet"/>
      <w:suff w:val="space"/>
      <w:lvlText w:val="-"/>
      <w:lvlJc w:val="left"/>
      <w:pPr>
        <w:ind w:left="360" w:hanging="360"/>
      </w:pPr>
      <w:rPr>
        <w:rFonts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3" w15:restartNumberingAfterBreak="0">
    <w:nsid w:val="65537B92"/>
    <w:multiLevelType w:val="multilevel"/>
    <w:tmpl w:val="D278BC94"/>
    <w:lvl w:ilvl="0">
      <w:start w:val="5"/>
      <w:numFmt w:val="bullet"/>
      <w:suff w:val="space"/>
      <w:lvlText w:val="-"/>
      <w:lvlJc w:val="left"/>
      <w:pPr>
        <w:ind w:left="360" w:hanging="360"/>
      </w:pPr>
      <w:rPr>
        <w:rFonts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abstractNum w:abstractNumId="14" w15:restartNumberingAfterBreak="0">
    <w:nsid w:val="65DF65CC"/>
    <w:multiLevelType w:val="multilevel"/>
    <w:tmpl w:val="0D98BE1C"/>
    <w:lvl w:ilvl="0">
      <w:start w:val="5"/>
      <w:numFmt w:val="bullet"/>
      <w:suff w:val="space"/>
      <w:lvlText w:val="-"/>
      <w:lvlJc w:val="left"/>
      <w:pPr>
        <w:ind w:left="360" w:hanging="360"/>
      </w:pPr>
      <w:rPr>
        <w:rFonts w:hint="default"/>
      </w:rPr>
    </w:lvl>
    <w:lvl w:ilvl="1">
      <w:start w:val="1"/>
      <w:numFmt w:val="bullet"/>
      <w:suff w:val="space"/>
      <w:lvlText w:val="o"/>
      <w:lvlJc w:val="left"/>
      <w:pPr>
        <w:ind w:left="1080" w:hanging="360"/>
      </w:pPr>
      <w:rPr>
        <w:rFonts w:ascii="Courier New" w:hAnsi="Courier New" w:cs="Courier New" w:hint="default"/>
      </w:rPr>
    </w:lvl>
    <w:lvl w:ilvl="2">
      <w:start w:val="1"/>
      <w:numFmt w:val="bullet"/>
      <w:suff w:val="space"/>
      <w:lvlText w:val=""/>
      <w:lvlJc w:val="left"/>
      <w:pPr>
        <w:ind w:left="1800" w:hanging="360"/>
      </w:pPr>
      <w:rPr>
        <w:rFonts w:ascii="Wingdings" w:hAnsi="Wingdings" w:hint="default"/>
      </w:rPr>
    </w:lvl>
    <w:lvl w:ilvl="3">
      <w:start w:val="1"/>
      <w:numFmt w:val="bullet"/>
      <w:suff w:val="space"/>
      <w:lvlText w:val=""/>
      <w:lvlJc w:val="left"/>
      <w:pPr>
        <w:ind w:left="2520" w:hanging="360"/>
      </w:pPr>
      <w:rPr>
        <w:rFonts w:ascii="Symbol" w:hAnsi="Symbol" w:hint="default"/>
      </w:rPr>
    </w:lvl>
    <w:lvl w:ilvl="4">
      <w:start w:val="1"/>
      <w:numFmt w:val="bullet"/>
      <w:suff w:val="space"/>
      <w:lvlText w:val="o"/>
      <w:lvlJc w:val="left"/>
      <w:pPr>
        <w:ind w:left="3240" w:hanging="360"/>
      </w:pPr>
      <w:rPr>
        <w:rFonts w:ascii="Courier New" w:hAnsi="Courier New" w:cs="Courier New" w:hint="default"/>
      </w:rPr>
    </w:lvl>
    <w:lvl w:ilvl="5">
      <w:start w:val="1"/>
      <w:numFmt w:val="bullet"/>
      <w:suff w:val="space"/>
      <w:lvlText w:val=""/>
      <w:lvlJc w:val="left"/>
      <w:pPr>
        <w:ind w:left="3960" w:hanging="360"/>
      </w:pPr>
      <w:rPr>
        <w:rFonts w:ascii="Wingdings" w:hAnsi="Wingdings" w:hint="default"/>
      </w:rPr>
    </w:lvl>
    <w:lvl w:ilvl="6">
      <w:start w:val="1"/>
      <w:numFmt w:val="bullet"/>
      <w:suff w:val="space"/>
      <w:lvlText w:val=""/>
      <w:lvlJc w:val="left"/>
      <w:pPr>
        <w:ind w:left="4680" w:hanging="360"/>
      </w:pPr>
      <w:rPr>
        <w:rFonts w:ascii="Symbol" w:hAnsi="Symbol" w:hint="default"/>
      </w:rPr>
    </w:lvl>
    <w:lvl w:ilvl="7">
      <w:start w:val="1"/>
      <w:numFmt w:val="bullet"/>
      <w:suff w:val="space"/>
      <w:lvlText w:val="o"/>
      <w:lvlJc w:val="left"/>
      <w:pPr>
        <w:ind w:left="5400" w:hanging="360"/>
      </w:pPr>
      <w:rPr>
        <w:rFonts w:ascii="Courier New" w:hAnsi="Courier New" w:cs="Courier New" w:hint="default"/>
      </w:rPr>
    </w:lvl>
    <w:lvl w:ilvl="8">
      <w:start w:val="1"/>
      <w:numFmt w:val="bullet"/>
      <w:suff w:val="space"/>
      <w:lvlText w:val=""/>
      <w:lvlJc w:val="left"/>
      <w:pPr>
        <w:ind w:left="6120" w:hanging="360"/>
      </w:pPr>
      <w:rPr>
        <w:rFonts w:ascii="Wingdings" w:hAnsi="Wingdings" w:hint="default"/>
      </w:rPr>
    </w:lvl>
  </w:abstractNum>
  <w:num w:numId="1">
    <w:abstractNumId w:val="6"/>
  </w:num>
  <w:num w:numId="2">
    <w:abstractNumId w:val="10"/>
  </w:num>
  <w:num w:numId="3">
    <w:abstractNumId w:val="13"/>
  </w:num>
  <w:num w:numId="4">
    <w:abstractNumId w:val="2"/>
  </w:num>
  <w:num w:numId="5">
    <w:abstractNumId w:val="0"/>
  </w:num>
  <w:num w:numId="6">
    <w:abstractNumId w:val="14"/>
  </w:num>
  <w:num w:numId="7">
    <w:abstractNumId w:val="1"/>
  </w:num>
  <w:num w:numId="8">
    <w:abstractNumId w:val="4"/>
  </w:num>
  <w:num w:numId="9">
    <w:abstractNumId w:val="7"/>
  </w:num>
  <w:num w:numId="10">
    <w:abstractNumId w:val="5"/>
  </w:num>
  <w:num w:numId="11">
    <w:abstractNumId w:val="8"/>
  </w:num>
  <w:num w:numId="12">
    <w:abstractNumId w:val="12"/>
  </w:num>
  <w:num w:numId="13">
    <w:abstractNumId w:val="1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87"/>
    <w:rsid w:val="00142E0D"/>
    <w:rsid w:val="00192D2D"/>
    <w:rsid w:val="00350C87"/>
    <w:rsid w:val="004A1B00"/>
    <w:rsid w:val="004F4822"/>
    <w:rsid w:val="005B5449"/>
    <w:rsid w:val="006017A8"/>
    <w:rsid w:val="007530AD"/>
    <w:rsid w:val="00775667"/>
    <w:rsid w:val="00914554"/>
    <w:rsid w:val="00D423BB"/>
    <w:rsid w:val="00D42948"/>
    <w:rsid w:val="00DA25C7"/>
    <w:rsid w:val="00DC0A5A"/>
    <w:rsid w:val="00F666AE"/>
    <w:rsid w:val="00F70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0FA2"/>
  <w15:docId w15:val="{39AFDB0A-223F-4926-97AC-DD69B7C9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000000"/>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000000"/>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000000"/>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Standard"/>
    <w:uiPriority w:val="1"/>
    <w:qFormat/>
    <w:pPr>
      <w:widowControl w:val="0"/>
      <w:spacing w:after="0" w:line="240" w:lineRule="auto"/>
      <w:jc w:val="left"/>
    </w:pPr>
    <w:rPr>
      <w:rFonts w:eastAsia="Times New Roman" w:cs="Arial"/>
      <w:sz w:val="22"/>
    </w:rPr>
  </w:style>
  <w:style w:type="character" w:customStyle="1" w:styleId="docy">
    <w:name w:val="docy"/>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92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1302</Words>
  <Characters>8203</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Thomas Eldracher</cp:lastModifiedBy>
  <cp:revision>3</cp:revision>
  <dcterms:created xsi:type="dcterms:W3CDTF">2024-06-27T10:22:00Z</dcterms:created>
  <dcterms:modified xsi:type="dcterms:W3CDTF">2024-06-27T10:22:00Z</dcterms:modified>
</cp:coreProperties>
</file>