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B431" w14:textId="77777777" w:rsidR="00131E9B" w:rsidRDefault="00131E9B" w:rsidP="00007CC9">
      <w:pPr>
        <w:autoSpaceDE w:val="0"/>
        <w:autoSpaceDN w:val="0"/>
        <w:adjustRightInd w:val="0"/>
        <w:spacing w:after="120"/>
        <w:rPr>
          <w:rFonts w:cs="Arial"/>
          <w:b/>
          <w:bCs/>
          <w:sz w:val="22"/>
        </w:rPr>
      </w:pPr>
      <w:bookmarkStart w:id="0" w:name="_Hlk108081124"/>
    </w:p>
    <w:p w14:paraId="575FB314" w14:textId="3DF28010" w:rsidR="00007CC9" w:rsidRPr="00C3168F" w:rsidRDefault="00007CC9" w:rsidP="00007CC9">
      <w:pPr>
        <w:autoSpaceDE w:val="0"/>
        <w:autoSpaceDN w:val="0"/>
        <w:adjustRightInd w:val="0"/>
        <w:spacing w:after="120"/>
        <w:rPr>
          <w:rFonts w:cs="Arial"/>
          <w:b/>
          <w:bCs/>
        </w:rPr>
      </w:pPr>
      <w:r w:rsidRPr="00C3168F">
        <w:rPr>
          <w:rFonts w:cs="Arial"/>
          <w:b/>
          <w:bCs/>
        </w:rPr>
        <w:t>LF 1: Die eigene Rolle im Betrieb und Arbeitsleben mitgestalten</w:t>
      </w:r>
    </w:p>
    <w:p w14:paraId="4F8FE560" w14:textId="77777777" w:rsidR="00935A36" w:rsidRDefault="00935A36" w:rsidP="00935A36">
      <w:pPr>
        <w:autoSpaceDE w:val="0"/>
        <w:autoSpaceDN w:val="0"/>
        <w:adjustRightInd w:val="0"/>
        <w:spacing w:after="120"/>
        <w:rPr>
          <w:rFonts w:cs="Arial"/>
          <w:bCs/>
          <w:szCs w:val="24"/>
        </w:rPr>
      </w:pPr>
      <w:r w:rsidRPr="00C3168F">
        <w:rPr>
          <w:rStyle w:val="docy"/>
          <w:rFonts w:cs="Arial"/>
          <w:color w:val="000000"/>
          <w:szCs w:val="20"/>
        </w:rPr>
        <w:t>Die nachstehenden Kompetenzformulierungen beziehe</w:t>
      </w:r>
      <w:r w:rsidRPr="00C3168F">
        <w:rPr>
          <w:rFonts w:cs="Arial"/>
          <w:color w:val="000000"/>
          <w:szCs w:val="20"/>
        </w:rPr>
        <w:t xml:space="preserve">n sich </w:t>
      </w:r>
      <w:r>
        <w:rPr>
          <w:rFonts w:cs="Arial"/>
          <w:color w:val="000000"/>
          <w:szCs w:val="20"/>
        </w:rPr>
        <w:t xml:space="preserve">vornehmlich </w:t>
      </w:r>
      <w:r w:rsidRPr="00C3168F">
        <w:rPr>
          <w:rFonts w:cs="Arial"/>
          <w:color w:val="000000"/>
          <w:szCs w:val="20"/>
        </w:rPr>
        <w:t>auf die Fachkompetenz</w:t>
      </w:r>
      <w:r>
        <w:rPr>
          <w:rFonts w:cs="Arial"/>
          <w:color w:val="000000"/>
          <w:szCs w:val="20"/>
        </w:rPr>
        <w:t>.</w:t>
      </w:r>
      <w:r w:rsidRPr="00C3168F">
        <w:rPr>
          <w:rFonts w:cs="Arial"/>
          <w:color w:val="000000"/>
          <w:szCs w:val="20"/>
        </w:rPr>
        <w:t xml:space="preserve"> </w:t>
      </w:r>
      <w:r>
        <w:rPr>
          <w:rFonts w:cs="Arial"/>
          <w:color w:val="000000"/>
          <w:szCs w:val="20"/>
        </w:rPr>
        <w:t>W</w:t>
      </w:r>
      <w:r w:rsidRPr="00C3168F">
        <w:rPr>
          <w:rFonts w:cs="Arial"/>
          <w:color w:val="000000"/>
          <w:szCs w:val="20"/>
        </w:rPr>
        <w:t>eitere Aspekt</w:t>
      </w:r>
      <w:r>
        <w:rPr>
          <w:rFonts w:cs="Arial"/>
          <w:color w:val="000000"/>
          <w:szCs w:val="20"/>
        </w:rPr>
        <w:t>e</w:t>
      </w:r>
      <w:r w:rsidRPr="00C3168F">
        <w:rPr>
          <w:rFonts w:cs="Arial"/>
          <w:color w:val="000000"/>
          <w:szCs w:val="20"/>
        </w:rPr>
        <w:t xml:space="preserve"> der Handlungskompetenz werden hier</w:t>
      </w:r>
      <w:r>
        <w:rPr>
          <w:rFonts w:cs="Arial"/>
          <w:color w:val="000000"/>
          <w:szCs w:val="20"/>
        </w:rPr>
        <w:t xml:space="preserve"> nur</w:t>
      </w:r>
      <w:r w:rsidRPr="00C3168F">
        <w:rPr>
          <w:rFonts w:cs="Arial"/>
          <w:color w:val="000000"/>
          <w:szCs w:val="20"/>
        </w:rPr>
        <w:t xml:space="preserve"> </w:t>
      </w:r>
      <w:r>
        <w:rPr>
          <w:rFonts w:cs="Arial"/>
          <w:color w:val="000000"/>
          <w:szCs w:val="20"/>
        </w:rPr>
        <w:t xml:space="preserve">fallweise aufgeführt. </w:t>
      </w:r>
      <w:r w:rsidRPr="00C3168F">
        <w:rPr>
          <w:rFonts w:cs="Arial"/>
          <w:color w:val="000000"/>
          <w:szCs w:val="20"/>
        </w:rPr>
        <w:t xml:space="preserve">Bei den formulierten Kompetenzen handelt es sich um einen Vorschlag des Autorenteams. Daraus ist keine Verbindlichkeit abzuleiten. Ebenso ist es den unterrichtenden Lehrkräften freigestellt, eigene pädagogisch-didaktische Überlegungen umzusetzen. </w:t>
      </w:r>
    </w:p>
    <w:p w14:paraId="5E5F6386" w14:textId="77777777" w:rsidR="00935A36" w:rsidRPr="003B1BEA" w:rsidRDefault="00935A36" w:rsidP="00935A36">
      <w:pPr>
        <w:autoSpaceDE w:val="0"/>
        <w:autoSpaceDN w:val="0"/>
        <w:adjustRightInd w:val="0"/>
        <w:spacing w:after="120"/>
        <w:rPr>
          <w:rStyle w:val="docy"/>
          <w:rFonts w:cs="Arial"/>
          <w:szCs w:val="20"/>
        </w:rPr>
      </w:pPr>
      <w:r w:rsidRPr="003B1BEA">
        <w:rPr>
          <w:rStyle w:val="docy"/>
        </w:rPr>
        <w:t>Hinweise:</w:t>
      </w:r>
    </w:p>
    <w:p w14:paraId="0C79E8BE" w14:textId="77777777" w:rsidR="00935A36" w:rsidRPr="003B1BEA" w:rsidRDefault="00935A36" w:rsidP="00935A36">
      <w:pPr>
        <w:autoSpaceDE w:val="0"/>
        <w:autoSpaceDN w:val="0"/>
        <w:adjustRightInd w:val="0"/>
        <w:spacing w:after="120"/>
        <w:rPr>
          <w:rFonts w:cs="Arial"/>
          <w:bCs/>
          <w:szCs w:val="24"/>
        </w:rPr>
      </w:pPr>
      <w:r w:rsidRPr="003B1BEA">
        <w:rPr>
          <w:rFonts w:cs="Arial"/>
          <w:bCs/>
          <w:szCs w:val="24"/>
        </w:rPr>
        <w:t>Die angegebenen Zeitrichtwerte dienen der Orientierung, sie werden sich an die unterrichtliche Praxis anpassen.</w:t>
      </w:r>
    </w:p>
    <w:p w14:paraId="3BE28B6E" w14:textId="77777777" w:rsidR="00935A36" w:rsidRPr="003B1BEA" w:rsidRDefault="00935A36" w:rsidP="00935A36">
      <w:pPr>
        <w:spacing w:after="120"/>
        <w:rPr>
          <w:rStyle w:val="docy"/>
          <w:rFonts w:cs="Arial"/>
          <w:szCs w:val="20"/>
        </w:rPr>
      </w:pPr>
      <w:r w:rsidRPr="003B1BEA">
        <w:rPr>
          <w:rStyle w:val="docy"/>
        </w:rPr>
        <w:t>Zum Zeitpunkt der Erstellung der Lernfeldstrukturanalyse waren sowohl der Rahmenlehrplan als auch die bayerische Lehrplanrichtlinie veröffentlicht</w:t>
      </w:r>
      <w:r>
        <w:rPr>
          <w:rStyle w:val="docy"/>
        </w:rPr>
        <w:t>, j</w:t>
      </w:r>
      <w:r w:rsidRPr="003B1BEA">
        <w:rPr>
          <w:rStyle w:val="docy"/>
        </w:rPr>
        <w:t>edoch lagen noch keine Prüfungskataloge oder ähnliches vor.</w:t>
      </w:r>
    </w:p>
    <w:p w14:paraId="7D0BBC98" w14:textId="57374B19" w:rsidR="00935A36" w:rsidRPr="00B92B29" w:rsidRDefault="00935A36" w:rsidP="00935A36">
      <w:pPr>
        <w:autoSpaceDE w:val="0"/>
        <w:autoSpaceDN w:val="0"/>
        <w:adjustRightInd w:val="0"/>
        <w:spacing w:after="120"/>
        <w:rPr>
          <w:rFonts w:cs="Arial"/>
          <w:bCs/>
        </w:rPr>
      </w:pPr>
      <w:r w:rsidRPr="00B92B29">
        <w:rPr>
          <w:rFonts w:cs="Arial"/>
          <w:bCs/>
        </w:rPr>
        <w:t xml:space="preserve">Abweichungen bei den Kompetenzformulierungen </w:t>
      </w:r>
      <w:r>
        <w:rPr>
          <w:rFonts w:cs="Arial"/>
          <w:bCs/>
        </w:rPr>
        <w:t>gegenüber</w:t>
      </w:r>
      <w:r w:rsidRPr="00B92B29">
        <w:rPr>
          <w:rFonts w:cs="Arial"/>
          <w:bCs/>
        </w:rPr>
        <w:t xml:space="preserve"> der Lehrplanrichtlinie dienen der besseren Lesbarkeit</w:t>
      </w:r>
      <w:r>
        <w:rPr>
          <w:rFonts w:cs="Arial"/>
          <w:bCs/>
        </w:rPr>
        <w:t xml:space="preserve">, es ergeben sich daraus keine inhaltlichen </w:t>
      </w:r>
      <w:r w:rsidR="00E6250D">
        <w:rPr>
          <w:rFonts w:cs="Arial"/>
          <w:bCs/>
        </w:rPr>
        <w:t>Differenzen.</w:t>
      </w:r>
    </w:p>
    <w:p w14:paraId="1A97E35C" w14:textId="77777777" w:rsidR="00007CC9" w:rsidRPr="00C3168F" w:rsidRDefault="00007CC9" w:rsidP="00CC2CDF">
      <w:pPr>
        <w:autoSpaceDE w:val="0"/>
        <w:autoSpaceDN w:val="0"/>
        <w:adjustRightInd w:val="0"/>
        <w:spacing w:after="120"/>
        <w:rPr>
          <w:rFonts w:cs="Arial"/>
          <w:b/>
          <w:bCs/>
        </w:rPr>
      </w:pPr>
    </w:p>
    <w:p w14:paraId="20C298AC" w14:textId="165D8FFE" w:rsidR="00CC2CDF" w:rsidRDefault="00CC2CDF" w:rsidP="00560989"/>
    <w:p w14:paraId="1E69BDF2" w14:textId="59A8A901" w:rsidR="00CC2CDF" w:rsidRDefault="00CC2CDF" w:rsidP="00560989"/>
    <w:p w14:paraId="1DB6FA00" w14:textId="0FA1906B" w:rsidR="00CC2CDF" w:rsidRDefault="00CC2CDF" w:rsidP="00560989"/>
    <w:p w14:paraId="442E181C" w14:textId="375FCFB3" w:rsidR="00CC2CDF" w:rsidRDefault="00CC2CDF" w:rsidP="00560989"/>
    <w:p w14:paraId="71AFE496" w14:textId="03E1312D" w:rsidR="00CC2CDF" w:rsidRDefault="00CC2CDF" w:rsidP="00560989"/>
    <w:p w14:paraId="7128475D" w14:textId="3146A795" w:rsidR="00CC2CDF" w:rsidRDefault="00CC2CDF" w:rsidP="00560989"/>
    <w:p w14:paraId="2D91D434" w14:textId="77777777" w:rsidR="00007CC9" w:rsidRPr="00007CC9" w:rsidRDefault="00007CC9" w:rsidP="00007CC9">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77F9D050" w14:textId="15AFE27C" w:rsidR="006E5DB4" w:rsidRPr="006E5DB4" w:rsidRDefault="006E5DB4" w:rsidP="00007CC9">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179064EC" w14:textId="5F4F2CE4" w:rsidR="006E5DB4" w:rsidRPr="006E5DB4" w:rsidRDefault="006E5DB4" w:rsidP="00007CC9">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4E869D44" w14:textId="7B7A206F" w:rsidR="00007CC9" w:rsidRPr="006E5DB4" w:rsidRDefault="00E079D1" w:rsidP="00007CC9">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173B466D" w14:textId="51BE3AA1" w:rsidR="006E5DB4" w:rsidRPr="006E5DB4" w:rsidRDefault="006E5DB4" w:rsidP="00007CC9">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p>
    <w:bookmarkEnd w:id="0"/>
    <w:p w14:paraId="7DA9020E" w14:textId="77777777" w:rsidR="00CC2CDF" w:rsidRDefault="00CC2CDF" w:rsidP="00560989"/>
    <w:tbl>
      <w:tblPr>
        <w:tblpPr w:leftFromText="141" w:rightFromText="141" w:vertAnchor="page" w:horzAnchor="margin" w:tblpY="1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268"/>
        <w:gridCol w:w="2268"/>
        <w:gridCol w:w="2268"/>
        <w:gridCol w:w="2013"/>
        <w:gridCol w:w="255"/>
        <w:gridCol w:w="2039"/>
      </w:tblGrid>
      <w:tr w:rsidR="00CC2CDF" w:rsidRPr="001A0CEB" w14:paraId="68EB3E10" w14:textId="77777777" w:rsidTr="00173660">
        <w:tc>
          <w:tcPr>
            <w:tcW w:w="14196" w:type="dxa"/>
            <w:gridSpan w:val="7"/>
            <w:tcBorders>
              <w:top w:val="single" w:sz="4" w:space="0" w:color="000000"/>
            </w:tcBorders>
          </w:tcPr>
          <w:p w14:paraId="3DE243C6" w14:textId="77777777" w:rsidR="00CC2CDF" w:rsidRPr="001A0CEB" w:rsidRDefault="00CC2CDF" w:rsidP="00FE285C">
            <w:pPr>
              <w:widowControl w:val="0"/>
              <w:autoSpaceDE w:val="0"/>
              <w:autoSpaceDN w:val="0"/>
              <w:adjustRightInd w:val="0"/>
              <w:spacing w:after="120" w:line="240" w:lineRule="auto"/>
              <w:rPr>
                <w:rFonts w:cs="Arial"/>
                <w:b/>
                <w:bCs/>
                <w:szCs w:val="24"/>
              </w:rPr>
            </w:pPr>
            <w:bookmarkStart w:id="1" w:name="_Hlk107839844"/>
            <w:r w:rsidRPr="001A0CEB">
              <w:rPr>
                <w:rFonts w:cs="Arial"/>
                <w:b/>
                <w:bCs/>
                <w:szCs w:val="24"/>
              </w:rPr>
              <w:lastRenderedPageBreak/>
              <w:t>LF 1: Die eigene Rolle im Betrieb und Arbeitsleben mitgestalten</w:t>
            </w:r>
          </w:p>
          <w:bookmarkEnd w:id="1"/>
          <w:p w14:paraId="2C4EDFC4" w14:textId="77777777" w:rsidR="00CC2CDF" w:rsidRPr="001A0CEB" w:rsidRDefault="00CC2CDF" w:rsidP="00FE285C">
            <w:pPr>
              <w:widowControl w:val="0"/>
              <w:autoSpaceDE w:val="0"/>
              <w:autoSpaceDN w:val="0"/>
              <w:adjustRightInd w:val="0"/>
              <w:spacing w:after="120" w:line="240" w:lineRule="auto"/>
              <w:rPr>
                <w:rFonts w:cs="Arial"/>
                <w:bCs/>
                <w:szCs w:val="24"/>
              </w:rPr>
            </w:pPr>
            <w:r w:rsidRPr="001A0CEB">
              <w:rPr>
                <w:rFonts w:cs="Arial"/>
                <w:bCs/>
                <w:szCs w:val="24"/>
              </w:rPr>
              <w:t>Die Schülerinnen und Schüler verfügen über die Kompetenz, ihre Rolle als Auszubildende, als Mitarbeiterinnen und Mitarbeiter und ihre eigene Stellung im Arbeitsleben selbstverantwortlich wahrzunehmen und mitzugestalten.</w:t>
            </w:r>
          </w:p>
        </w:tc>
      </w:tr>
      <w:tr w:rsidR="00CC2CDF" w:rsidRPr="001A0CEB" w14:paraId="6C8B9EC0" w14:textId="77777777" w:rsidTr="00C3168F">
        <w:tc>
          <w:tcPr>
            <w:tcW w:w="3085" w:type="dxa"/>
            <w:vMerge w:val="restart"/>
            <w:tcBorders>
              <w:top w:val="single" w:sz="4" w:space="0" w:color="000000"/>
            </w:tcBorders>
          </w:tcPr>
          <w:p w14:paraId="23B8E02E"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Kompetenz aus der Lehrplanrichtlinie</w:t>
            </w:r>
          </w:p>
          <w:p w14:paraId="067CFB90" w14:textId="77777777" w:rsidR="00CC2CDF" w:rsidRPr="001A0CEB" w:rsidRDefault="00CC2CDF" w:rsidP="00FE285C">
            <w:pPr>
              <w:widowControl w:val="0"/>
              <w:spacing w:after="120" w:line="240" w:lineRule="auto"/>
              <w:jc w:val="left"/>
              <w:rPr>
                <w:rFonts w:cs="Arial"/>
                <w:szCs w:val="24"/>
              </w:rPr>
            </w:pPr>
            <w:r w:rsidRPr="001A0CEB">
              <w:rPr>
                <w:rFonts w:cs="Arial"/>
                <w:szCs w:val="24"/>
              </w:rPr>
              <w:t>ggf. Lernsituation</w:t>
            </w:r>
          </w:p>
          <w:p w14:paraId="03CB754B" w14:textId="04C4408E" w:rsidR="00CC2CDF" w:rsidRPr="001A0CEB" w:rsidRDefault="00CC2CDF" w:rsidP="00FE285C">
            <w:pPr>
              <w:widowControl w:val="0"/>
              <w:spacing w:after="120" w:line="240" w:lineRule="auto"/>
              <w:jc w:val="left"/>
              <w:rPr>
                <w:rFonts w:cs="Arial"/>
                <w:szCs w:val="24"/>
              </w:rPr>
            </w:pPr>
            <w:r w:rsidRPr="001A0CEB">
              <w:rPr>
                <w:rFonts w:cs="Arial"/>
                <w:szCs w:val="24"/>
              </w:rPr>
              <w:t>Zeitrichtwert</w:t>
            </w:r>
            <w:r w:rsidR="003A1A47" w:rsidRPr="001A0CEB">
              <w:rPr>
                <w:rFonts w:cs="Arial"/>
                <w:szCs w:val="24"/>
              </w:rPr>
              <w:t>:</w:t>
            </w:r>
            <w:r w:rsidRPr="001A0CEB">
              <w:rPr>
                <w:rFonts w:cs="Arial"/>
                <w:szCs w:val="24"/>
              </w:rPr>
              <w:t xml:space="preserve"> 40 Stunden</w:t>
            </w:r>
          </w:p>
        </w:tc>
        <w:tc>
          <w:tcPr>
            <w:tcW w:w="6804" w:type="dxa"/>
            <w:gridSpan w:val="3"/>
            <w:tcBorders>
              <w:top w:val="single" w:sz="4" w:space="0" w:color="000000"/>
            </w:tcBorders>
          </w:tcPr>
          <w:p w14:paraId="2F5F77A4" w14:textId="77777777" w:rsidR="00CC2CDF" w:rsidRPr="001A0CEB" w:rsidRDefault="00CC2CDF" w:rsidP="00FE285C">
            <w:pPr>
              <w:widowControl w:val="0"/>
              <w:spacing w:after="120" w:line="240" w:lineRule="auto"/>
              <w:jc w:val="center"/>
              <w:rPr>
                <w:rFonts w:cs="Arial"/>
                <w:b/>
                <w:szCs w:val="24"/>
              </w:rPr>
            </w:pPr>
            <w:r w:rsidRPr="001A0CEB">
              <w:rPr>
                <w:rFonts w:cs="Arial"/>
                <w:b/>
                <w:szCs w:val="24"/>
              </w:rPr>
              <w:t>Handlungskompetenz</w:t>
            </w:r>
          </w:p>
        </w:tc>
        <w:tc>
          <w:tcPr>
            <w:tcW w:w="2013" w:type="dxa"/>
            <w:vMerge w:val="restart"/>
            <w:tcBorders>
              <w:top w:val="single" w:sz="4" w:space="0" w:color="000000"/>
            </w:tcBorders>
          </w:tcPr>
          <w:p w14:paraId="7C7DADA9" w14:textId="77777777" w:rsidR="00CC2CDF" w:rsidRPr="001A0CEB" w:rsidRDefault="00CC2CDF" w:rsidP="00FE285C">
            <w:pPr>
              <w:widowControl w:val="0"/>
              <w:spacing w:after="120" w:line="240" w:lineRule="auto"/>
              <w:jc w:val="left"/>
              <w:rPr>
                <w:rFonts w:cs="Arial"/>
                <w:szCs w:val="24"/>
              </w:rPr>
            </w:pPr>
            <w:r w:rsidRPr="001A0CEB">
              <w:rPr>
                <w:rFonts w:cs="Arial"/>
                <w:szCs w:val="24"/>
              </w:rPr>
              <w:t>Didaktik</w:t>
            </w:r>
          </w:p>
          <w:p w14:paraId="7C7C197D" w14:textId="77777777" w:rsidR="00CC2CDF" w:rsidRPr="001A0CEB" w:rsidRDefault="00CC2CDF" w:rsidP="00FE285C">
            <w:pPr>
              <w:widowControl w:val="0"/>
              <w:spacing w:after="120" w:line="240" w:lineRule="auto"/>
              <w:jc w:val="left"/>
              <w:rPr>
                <w:rFonts w:cs="Arial"/>
                <w:szCs w:val="24"/>
              </w:rPr>
            </w:pPr>
            <w:r w:rsidRPr="001A0CEB">
              <w:rPr>
                <w:rFonts w:cs="Arial"/>
                <w:szCs w:val="24"/>
              </w:rPr>
              <w:t>Organisation</w:t>
            </w:r>
          </w:p>
          <w:p w14:paraId="3FEABC3B" w14:textId="77777777" w:rsidR="00CC2CDF" w:rsidRPr="001A0CEB" w:rsidRDefault="00CC2CDF" w:rsidP="00FE285C">
            <w:pPr>
              <w:widowControl w:val="0"/>
              <w:spacing w:after="120" w:line="240" w:lineRule="auto"/>
              <w:jc w:val="left"/>
              <w:rPr>
                <w:rFonts w:cs="Arial"/>
                <w:szCs w:val="24"/>
              </w:rPr>
            </w:pPr>
            <w:r w:rsidRPr="001A0CEB">
              <w:rPr>
                <w:rFonts w:cs="Arial"/>
                <w:szCs w:val="24"/>
              </w:rPr>
              <w:t>Verantwortlichkeit</w:t>
            </w:r>
          </w:p>
        </w:tc>
        <w:tc>
          <w:tcPr>
            <w:tcW w:w="2294" w:type="dxa"/>
            <w:gridSpan w:val="2"/>
            <w:vMerge w:val="restart"/>
            <w:tcBorders>
              <w:top w:val="single" w:sz="4" w:space="0" w:color="000000"/>
            </w:tcBorders>
          </w:tcPr>
          <w:p w14:paraId="2B440BF6" w14:textId="77777777" w:rsidR="00CC2CDF" w:rsidRPr="001A0CEB" w:rsidRDefault="00CC2CDF" w:rsidP="00FE285C">
            <w:pPr>
              <w:widowControl w:val="0"/>
              <w:spacing w:after="120" w:line="240" w:lineRule="auto"/>
              <w:jc w:val="left"/>
              <w:rPr>
                <w:rFonts w:cs="Arial"/>
                <w:szCs w:val="24"/>
              </w:rPr>
            </w:pPr>
            <w:r w:rsidRPr="001A0CEB">
              <w:rPr>
                <w:rFonts w:cs="Arial"/>
                <w:szCs w:val="24"/>
              </w:rPr>
              <w:t>Verknüpfung mit anderen Lernfeldern/Fächern</w:t>
            </w:r>
          </w:p>
        </w:tc>
      </w:tr>
      <w:tr w:rsidR="00CC2CDF" w:rsidRPr="001A0CEB" w14:paraId="0891DD32" w14:textId="77777777" w:rsidTr="00C3168F">
        <w:trPr>
          <w:trHeight w:val="1149"/>
        </w:trPr>
        <w:tc>
          <w:tcPr>
            <w:tcW w:w="3085" w:type="dxa"/>
            <w:vMerge/>
          </w:tcPr>
          <w:p w14:paraId="43562968" w14:textId="77777777" w:rsidR="00CC2CDF" w:rsidRPr="001A0CEB" w:rsidRDefault="00CC2CDF" w:rsidP="00FE285C">
            <w:pPr>
              <w:widowControl w:val="0"/>
              <w:spacing w:after="120" w:line="240" w:lineRule="auto"/>
              <w:rPr>
                <w:rFonts w:cs="Arial"/>
                <w:szCs w:val="24"/>
              </w:rPr>
            </w:pPr>
          </w:p>
        </w:tc>
        <w:tc>
          <w:tcPr>
            <w:tcW w:w="2268" w:type="dxa"/>
          </w:tcPr>
          <w:p w14:paraId="5B7F45C8" w14:textId="77777777" w:rsidR="00CC2CDF" w:rsidRPr="001A0CEB" w:rsidRDefault="00CC2CDF" w:rsidP="00FE285C">
            <w:pPr>
              <w:widowControl w:val="0"/>
              <w:spacing w:after="120" w:line="240" w:lineRule="auto"/>
              <w:jc w:val="left"/>
              <w:rPr>
                <w:rFonts w:cs="Arial"/>
                <w:szCs w:val="24"/>
              </w:rPr>
            </w:pPr>
            <w:r w:rsidRPr="001A0CEB">
              <w:rPr>
                <w:rFonts w:cs="Arial"/>
                <w:szCs w:val="24"/>
              </w:rPr>
              <w:t>Fachkompetenz</w:t>
            </w:r>
          </w:p>
        </w:tc>
        <w:tc>
          <w:tcPr>
            <w:tcW w:w="2268" w:type="dxa"/>
            <w:tcBorders>
              <w:right w:val="single" w:sz="4" w:space="0" w:color="auto"/>
            </w:tcBorders>
          </w:tcPr>
          <w:p w14:paraId="3CA5030A" w14:textId="77777777" w:rsidR="00CC2CDF" w:rsidRPr="001A0CEB" w:rsidRDefault="00CC2CDF" w:rsidP="00FE285C">
            <w:pPr>
              <w:widowControl w:val="0"/>
              <w:spacing w:after="120" w:line="240" w:lineRule="auto"/>
              <w:jc w:val="left"/>
              <w:rPr>
                <w:rFonts w:cs="Arial"/>
                <w:szCs w:val="24"/>
              </w:rPr>
            </w:pPr>
            <w:r w:rsidRPr="001A0CEB">
              <w:rPr>
                <w:rFonts w:cs="Arial"/>
                <w:szCs w:val="24"/>
              </w:rPr>
              <w:t xml:space="preserve">Selbst-, Sozial-, </w:t>
            </w:r>
          </w:p>
          <w:p w14:paraId="21727A5D" w14:textId="77777777" w:rsidR="00CC2CDF" w:rsidRPr="001A0CEB" w:rsidRDefault="00CC2CDF" w:rsidP="00FE285C">
            <w:pPr>
              <w:widowControl w:val="0"/>
              <w:spacing w:after="120" w:line="240" w:lineRule="auto"/>
              <w:jc w:val="left"/>
              <w:rPr>
                <w:rFonts w:cs="Arial"/>
                <w:szCs w:val="24"/>
              </w:rPr>
            </w:pPr>
            <w:r w:rsidRPr="001A0CEB">
              <w:rPr>
                <w:rFonts w:cs="Arial"/>
                <w:szCs w:val="24"/>
              </w:rPr>
              <w:t>Methodenkompetenz</w:t>
            </w:r>
          </w:p>
        </w:tc>
        <w:tc>
          <w:tcPr>
            <w:tcW w:w="2268" w:type="dxa"/>
            <w:tcBorders>
              <w:left w:val="single" w:sz="4" w:space="0" w:color="auto"/>
            </w:tcBorders>
          </w:tcPr>
          <w:p w14:paraId="3FCD128F" w14:textId="77777777" w:rsidR="00CC2CDF" w:rsidRPr="001A0CEB" w:rsidRDefault="00CC2CDF" w:rsidP="00FE285C">
            <w:pPr>
              <w:widowControl w:val="0"/>
              <w:spacing w:after="120" w:line="240" w:lineRule="auto"/>
              <w:jc w:val="left"/>
              <w:rPr>
                <w:rFonts w:cs="Arial"/>
                <w:szCs w:val="24"/>
              </w:rPr>
            </w:pPr>
            <w:r w:rsidRPr="001A0CEB">
              <w:rPr>
                <w:rFonts w:cs="Arial"/>
                <w:szCs w:val="24"/>
              </w:rPr>
              <w:t>Medienkompetenz</w:t>
            </w:r>
          </w:p>
        </w:tc>
        <w:tc>
          <w:tcPr>
            <w:tcW w:w="2013" w:type="dxa"/>
            <w:vMerge/>
          </w:tcPr>
          <w:p w14:paraId="394DCA72" w14:textId="77777777" w:rsidR="00CC2CDF" w:rsidRPr="001A0CEB" w:rsidRDefault="00CC2CDF" w:rsidP="00FE285C">
            <w:pPr>
              <w:widowControl w:val="0"/>
              <w:spacing w:after="120" w:line="240" w:lineRule="auto"/>
              <w:rPr>
                <w:rFonts w:cs="Arial"/>
                <w:szCs w:val="24"/>
              </w:rPr>
            </w:pPr>
          </w:p>
        </w:tc>
        <w:tc>
          <w:tcPr>
            <w:tcW w:w="2294" w:type="dxa"/>
            <w:gridSpan w:val="2"/>
            <w:vMerge/>
          </w:tcPr>
          <w:p w14:paraId="785C50BA" w14:textId="77777777" w:rsidR="00CC2CDF" w:rsidRPr="001A0CEB" w:rsidRDefault="00CC2CDF" w:rsidP="00FE285C">
            <w:pPr>
              <w:widowControl w:val="0"/>
              <w:spacing w:after="120" w:line="240" w:lineRule="auto"/>
              <w:rPr>
                <w:rFonts w:cs="Arial"/>
                <w:szCs w:val="24"/>
              </w:rPr>
            </w:pPr>
          </w:p>
        </w:tc>
      </w:tr>
      <w:tr w:rsidR="00CC2CDF" w:rsidRPr="001A0CEB" w14:paraId="4DD95056" w14:textId="77777777" w:rsidTr="00173660">
        <w:tc>
          <w:tcPr>
            <w:tcW w:w="14196" w:type="dxa"/>
            <w:gridSpan w:val="7"/>
            <w:tcBorders>
              <w:bottom w:val="single" w:sz="4" w:space="0" w:color="000000"/>
            </w:tcBorders>
          </w:tcPr>
          <w:p w14:paraId="5EDF70BF" w14:textId="77777777" w:rsidR="00CC2CDF" w:rsidRPr="001A0CEB" w:rsidRDefault="00CC2CDF" w:rsidP="00FE285C">
            <w:pPr>
              <w:widowControl w:val="0"/>
              <w:autoSpaceDE w:val="0"/>
              <w:autoSpaceDN w:val="0"/>
              <w:adjustRightInd w:val="0"/>
              <w:spacing w:after="120" w:line="240" w:lineRule="auto"/>
              <w:rPr>
                <w:rFonts w:cs="Arial"/>
                <w:b/>
                <w:szCs w:val="24"/>
              </w:rPr>
            </w:pPr>
            <w:r w:rsidRPr="001A0CEB">
              <w:rPr>
                <w:rFonts w:cs="Arial"/>
                <w:b/>
                <w:szCs w:val="24"/>
              </w:rPr>
              <w:t>Vorbemerkung:</w:t>
            </w:r>
          </w:p>
          <w:p w14:paraId="3CF54852" w14:textId="77777777" w:rsidR="00CC2CDF" w:rsidRPr="001A0CEB" w:rsidRDefault="00CC2CDF" w:rsidP="00FE285C">
            <w:pPr>
              <w:widowControl w:val="0"/>
              <w:autoSpaceDE w:val="0"/>
              <w:autoSpaceDN w:val="0"/>
              <w:adjustRightInd w:val="0"/>
              <w:spacing w:after="120" w:line="240" w:lineRule="auto"/>
              <w:rPr>
                <w:rFonts w:cs="Arial"/>
                <w:szCs w:val="24"/>
              </w:rPr>
            </w:pPr>
            <w:r w:rsidRPr="001A0CEB">
              <w:rPr>
                <w:rFonts w:cs="Arial"/>
                <w:szCs w:val="24"/>
              </w:rPr>
              <w:t xml:space="preserve">Die selbstständige und sachgerechte Präsentation von Arbeitsergebnissen wird in allen Lernfeldern von den Schülerinnen und Schülern eingefordert. Zum Erwerb von Basiskompetenzen auf welche die </w:t>
            </w:r>
            <w:proofErr w:type="spellStart"/>
            <w:r w:rsidRPr="001A0CEB">
              <w:rPr>
                <w:rFonts w:cs="Arial"/>
                <w:szCs w:val="24"/>
              </w:rPr>
              <w:t>SuS</w:t>
            </w:r>
            <w:proofErr w:type="spellEnd"/>
            <w:r w:rsidRPr="001A0CEB">
              <w:rPr>
                <w:rFonts w:cs="Arial"/>
                <w:szCs w:val="24"/>
              </w:rPr>
              <w:t xml:space="preserve"> in allen nachfolgenden Lernfeldern zurückgreifen können, bereiten die </w:t>
            </w:r>
            <w:proofErr w:type="spellStart"/>
            <w:r w:rsidRPr="001A0CEB">
              <w:rPr>
                <w:rFonts w:cs="Arial"/>
                <w:szCs w:val="24"/>
              </w:rPr>
              <w:t>SuS</w:t>
            </w:r>
            <w:proofErr w:type="spellEnd"/>
            <w:r w:rsidRPr="001A0CEB">
              <w:rPr>
                <w:rFonts w:cs="Arial"/>
                <w:szCs w:val="24"/>
              </w:rPr>
              <w:t xml:space="preserve"> auch im Team Präsentationen ihrer Arbeitsergebnisse vor, </w:t>
            </w:r>
          </w:p>
          <w:p w14:paraId="28E45213" w14:textId="6F14BB7B" w:rsidR="00CC2CDF" w:rsidRPr="001A0CEB" w:rsidRDefault="00190E14" w:rsidP="00FE285C">
            <w:pPr>
              <w:widowControl w:val="0"/>
              <w:autoSpaceDE w:val="0"/>
              <w:autoSpaceDN w:val="0"/>
              <w:adjustRightInd w:val="0"/>
              <w:spacing w:after="120" w:line="240" w:lineRule="auto"/>
              <w:rPr>
                <w:rFonts w:cs="Arial"/>
                <w:szCs w:val="24"/>
              </w:rPr>
            </w:pPr>
            <w:r w:rsidRPr="001A0CEB">
              <w:rPr>
                <w:rFonts w:cs="Arial"/>
                <w:szCs w:val="24"/>
              </w:rPr>
              <w:t xml:space="preserve">… </w:t>
            </w:r>
            <w:r w:rsidR="00CC2CDF" w:rsidRPr="001A0CEB">
              <w:rPr>
                <w:rFonts w:cs="Arial"/>
                <w:szCs w:val="24"/>
              </w:rPr>
              <w:t>wählen zwischen analogen und digitalen Medien aus</w:t>
            </w:r>
            <w:r w:rsidR="001A2A5F" w:rsidRPr="001A0CEB">
              <w:rPr>
                <w:rFonts w:cs="Arial"/>
                <w:szCs w:val="24"/>
              </w:rPr>
              <w:t>.</w:t>
            </w:r>
          </w:p>
          <w:p w14:paraId="5A2D6609" w14:textId="09695127" w:rsidR="00CC2CDF" w:rsidRPr="001A0CEB" w:rsidRDefault="00190E14" w:rsidP="00FE285C">
            <w:pPr>
              <w:widowControl w:val="0"/>
              <w:autoSpaceDE w:val="0"/>
              <w:autoSpaceDN w:val="0"/>
              <w:adjustRightInd w:val="0"/>
              <w:spacing w:after="120" w:line="240" w:lineRule="auto"/>
              <w:rPr>
                <w:rFonts w:cs="Arial"/>
                <w:szCs w:val="24"/>
              </w:rPr>
            </w:pPr>
            <w:r w:rsidRPr="001A0CEB">
              <w:rPr>
                <w:rFonts w:cs="Arial"/>
                <w:szCs w:val="24"/>
              </w:rPr>
              <w:t xml:space="preserve">… </w:t>
            </w:r>
            <w:r w:rsidR="00CC2CDF" w:rsidRPr="001A0CEB">
              <w:rPr>
                <w:rFonts w:cs="Arial"/>
                <w:szCs w:val="24"/>
              </w:rPr>
              <w:t>präsentieren strukturiert und adressatengerecht</w:t>
            </w:r>
            <w:r w:rsidR="001A2A5F" w:rsidRPr="001A0CEB">
              <w:rPr>
                <w:rFonts w:cs="Arial"/>
                <w:szCs w:val="24"/>
              </w:rPr>
              <w:t>.</w:t>
            </w:r>
          </w:p>
          <w:p w14:paraId="1AB05DE2" w14:textId="1244DC3E" w:rsidR="00CC2CDF" w:rsidRPr="001A0CEB" w:rsidRDefault="00190E14" w:rsidP="00FE285C">
            <w:pPr>
              <w:widowControl w:val="0"/>
              <w:autoSpaceDE w:val="0"/>
              <w:autoSpaceDN w:val="0"/>
              <w:adjustRightInd w:val="0"/>
              <w:spacing w:after="120" w:line="240" w:lineRule="auto"/>
              <w:rPr>
                <w:rFonts w:cs="Arial"/>
                <w:szCs w:val="24"/>
              </w:rPr>
            </w:pPr>
            <w:r w:rsidRPr="001A0CEB">
              <w:rPr>
                <w:rFonts w:cs="Arial"/>
                <w:szCs w:val="24"/>
              </w:rPr>
              <w:t xml:space="preserve">… </w:t>
            </w:r>
            <w:r w:rsidR="00CC2CDF" w:rsidRPr="001A0CEB">
              <w:rPr>
                <w:rFonts w:cs="Arial"/>
                <w:szCs w:val="24"/>
              </w:rPr>
              <w:t>beachten die Vorschriften zum Datenschutz in Bezug auf betriebliche Daten und des Urheberrechts</w:t>
            </w:r>
          </w:p>
          <w:p w14:paraId="7B0E6F2E" w14:textId="295CFAF8" w:rsidR="00CC2CDF" w:rsidRPr="001A0CEB" w:rsidRDefault="00190E14" w:rsidP="00FE285C">
            <w:pPr>
              <w:widowControl w:val="0"/>
              <w:autoSpaceDE w:val="0"/>
              <w:autoSpaceDN w:val="0"/>
              <w:adjustRightInd w:val="0"/>
              <w:spacing w:after="120" w:line="240" w:lineRule="auto"/>
              <w:rPr>
                <w:rFonts w:cs="Arial"/>
                <w:szCs w:val="24"/>
              </w:rPr>
            </w:pPr>
            <w:r w:rsidRPr="001A0CEB">
              <w:rPr>
                <w:rFonts w:cs="Arial"/>
                <w:szCs w:val="24"/>
              </w:rPr>
              <w:t xml:space="preserve">… </w:t>
            </w:r>
            <w:proofErr w:type="gramStart"/>
            <w:r w:rsidR="00CC2CDF" w:rsidRPr="001A0CEB">
              <w:rPr>
                <w:rFonts w:cs="Arial"/>
                <w:szCs w:val="24"/>
              </w:rPr>
              <w:t>beurteilen</w:t>
            </w:r>
            <w:proofErr w:type="gramEnd"/>
            <w:r w:rsidR="00CC2CDF" w:rsidRPr="001A0CEB">
              <w:rPr>
                <w:rFonts w:cs="Arial"/>
                <w:szCs w:val="24"/>
              </w:rPr>
              <w:t xml:space="preserve"> das eigene Verhalten selbstkritisch und nehmen konstruktives Feedback an</w:t>
            </w:r>
            <w:r w:rsidR="001A2A5F" w:rsidRPr="001A0CEB">
              <w:rPr>
                <w:rFonts w:cs="Arial"/>
                <w:szCs w:val="24"/>
              </w:rPr>
              <w:t>.</w:t>
            </w:r>
          </w:p>
          <w:p w14:paraId="73CC2DDF" w14:textId="7D46233D" w:rsidR="00CC2CDF" w:rsidRPr="001A0CEB" w:rsidRDefault="00190E14" w:rsidP="00FE285C">
            <w:pPr>
              <w:widowControl w:val="0"/>
              <w:autoSpaceDE w:val="0"/>
              <w:autoSpaceDN w:val="0"/>
              <w:adjustRightInd w:val="0"/>
              <w:spacing w:after="120" w:line="240" w:lineRule="auto"/>
              <w:rPr>
                <w:rFonts w:cs="Arial"/>
                <w:szCs w:val="24"/>
              </w:rPr>
            </w:pPr>
            <w:r w:rsidRPr="001A0CEB">
              <w:rPr>
                <w:rFonts w:cs="Arial"/>
                <w:szCs w:val="24"/>
              </w:rPr>
              <w:t xml:space="preserve">… </w:t>
            </w:r>
            <w:r w:rsidR="00CC2CDF" w:rsidRPr="001A0CEB">
              <w:rPr>
                <w:rFonts w:cs="Arial"/>
                <w:szCs w:val="24"/>
              </w:rPr>
              <w:t>reflektieren eigene Arbeitsprozesse und formulieren Konsequenzen für ihre persönliche Arbeitswelt.</w:t>
            </w:r>
          </w:p>
          <w:p w14:paraId="7B08AF15" w14:textId="77777777" w:rsidR="00CC2CDF" w:rsidRPr="001A0CEB" w:rsidRDefault="00CC2CDF" w:rsidP="00FE285C">
            <w:pPr>
              <w:widowControl w:val="0"/>
              <w:spacing w:after="120" w:line="240" w:lineRule="auto"/>
              <w:rPr>
                <w:rFonts w:cs="Arial"/>
                <w:b/>
                <w:szCs w:val="24"/>
                <w:u w:val="single"/>
              </w:rPr>
            </w:pPr>
            <w:r w:rsidRPr="001A0CEB">
              <w:rPr>
                <w:rFonts w:cs="Arial"/>
                <w:b/>
                <w:szCs w:val="24"/>
                <w:u w:val="single"/>
              </w:rPr>
              <w:t>Mögliche Inhalte:</w:t>
            </w:r>
          </w:p>
          <w:p w14:paraId="1731A833" w14:textId="77777777" w:rsidR="00CC2CDF" w:rsidRPr="001A0CEB" w:rsidRDefault="00CC2CDF" w:rsidP="00FE285C">
            <w:pPr>
              <w:pStyle w:val="Listenabsatz"/>
              <w:widowControl w:val="0"/>
              <w:numPr>
                <w:ilvl w:val="0"/>
                <w:numId w:val="8"/>
              </w:numPr>
              <w:spacing w:after="120" w:line="240" w:lineRule="auto"/>
              <w:contextualSpacing w:val="0"/>
              <w:rPr>
                <w:rFonts w:cs="Arial"/>
                <w:szCs w:val="24"/>
              </w:rPr>
            </w:pPr>
            <w:r w:rsidRPr="001A0CEB">
              <w:rPr>
                <w:rFonts w:cs="Arial"/>
                <w:szCs w:val="24"/>
              </w:rPr>
              <w:t>Medieneinsatz</w:t>
            </w:r>
          </w:p>
          <w:p w14:paraId="670E71D5" w14:textId="76C1E859" w:rsidR="00CC2CDF" w:rsidRPr="001A0CEB" w:rsidRDefault="00CC2CDF" w:rsidP="00FE285C">
            <w:pPr>
              <w:pStyle w:val="Listenabsatz"/>
              <w:widowControl w:val="0"/>
              <w:numPr>
                <w:ilvl w:val="0"/>
                <w:numId w:val="8"/>
              </w:numPr>
              <w:spacing w:after="120" w:line="240" w:lineRule="auto"/>
              <w:contextualSpacing w:val="0"/>
              <w:rPr>
                <w:rFonts w:cs="Arial"/>
                <w:szCs w:val="24"/>
              </w:rPr>
            </w:pPr>
            <w:r w:rsidRPr="001A0CEB">
              <w:rPr>
                <w:rFonts w:cs="Arial"/>
                <w:szCs w:val="24"/>
              </w:rPr>
              <w:t>Datenschutz</w:t>
            </w:r>
          </w:p>
          <w:p w14:paraId="07FB9685" w14:textId="3D24A185" w:rsidR="002C1D99" w:rsidRPr="001A0CEB" w:rsidRDefault="002C1D99" w:rsidP="00FE285C">
            <w:pPr>
              <w:pStyle w:val="Listenabsatz"/>
              <w:widowControl w:val="0"/>
              <w:numPr>
                <w:ilvl w:val="0"/>
                <w:numId w:val="8"/>
              </w:numPr>
              <w:spacing w:after="120" w:line="240" w:lineRule="auto"/>
              <w:contextualSpacing w:val="0"/>
              <w:rPr>
                <w:rFonts w:cs="Arial"/>
                <w:szCs w:val="24"/>
              </w:rPr>
            </w:pPr>
            <w:r w:rsidRPr="001A0CEB">
              <w:rPr>
                <w:rFonts w:cs="Arial"/>
                <w:szCs w:val="24"/>
              </w:rPr>
              <w:t>Datensicherheit</w:t>
            </w:r>
          </w:p>
          <w:p w14:paraId="3031F942" w14:textId="77777777" w:rsidR="00CC2CDF" w:rsidRPr="001A0CEB" w:rsidRDefault="00CC2CDF" w:rsidP="00FE285C">
            <w:pPr>
              <w:pStyle w:val="Listenabsatz"/>
              <w:widowControl w:val="0"/>
              <w:numPr>
                <w:ilvl w:val="0"/>
                <w:numId w:val="8"/>
              </w:numPr>
              <w:spacing w:after="120" w:line="240" w:lineRule="auto"/>
              <w:contextualSpacing w:val="0"/>
              <w:rPr>
                <w:rFonts w:cs="Arial"/>
                <w:szCs w:val="24"/>
              </w:rPr>
            </w:pPr>
            <w:r w:rsidRPr="001A0CEB">
              <w:rPr>
                <w:rFonts w:cs="Arial"/>
                <w:szCs w:val="24"/>
              </w:rPr>
              <w:t>Urheberrecht</w:t>
            </w:r>
          </w:p>
          <w:p w14:paraId="08341CA4" w14:textId="77777777" w:rsidR="00CC2CDF" w:rsidRPr="001A0CEB" w:rsidRDefault="00CC2CDF" w:rsidP="00FE285C">
            <w:pPr>
              <w:pStyle w:val="Listenabsatz"/>
              <w:widowControl w:val="0"/>
              <w:numPr>
                <w:ilvl w:val="0"/>
                <w:numId w:val="8"/>
              </w:numPr>
              <w:spacing w:after="120" w:line="240" w:lineRule="auto"/>
              <w:contextualSpacing w:val="0"/>
              <w:rPr>
                <w:rFonts w:cs="Arial"/>
                <w:szCs w:val="24"/>
              </w:rPr>
            </w:pPr>
            <w:r w:rsidRPr="001A0CEB">
              <w:rPr>
                <w:rFonts w:cs="Arial"/>
                <w:szCs w:val="24"/>
              </w:rPr>
              <w:t>Feedbackregeln</w:t>
            </w:r>
          </w:p>
          <w:p w14:paraId="67908F39" w14:textId="77777777" w:rsidR="00CC2CDF" w:rsidRPr="001A0CEB" w:rsidRDefault="00CC2CDF" w:rsidP="00FE285C">
            <w:pPr>
              <w:pStyle w:val="Listenabsatz"/>
              <w:widowControl w:val="0"/>
              <w:numPr>
                <w:ilvl w:val="0"/>
                <w:numId w:val="8"/>
              </w:numPr>
              <w:spacing w:after="120" w:line="240" w:lineRule="auto"/>
              <w:contextualSpacing w:val="0"/>
              <w:rPr>
                <w:rFonts w:cs="Arial"/>
                <w:szCs w:val="24"/>
              </w:rPr>
            </w:pPr>
            <w:r w:rsidRPr="001A0CEB">
              <w:rPr>
                <w:rFonts w:cs="Arial"/>
                <w:szCs w:val="24"/>
              </w:rPr>
              <w:t>Medienführerschein</w:t>
            </w:r>
          </w:p>
          <w:p w14:paraId="5D12B0EB" w14:textId="77777777" w:rsidR="00E023BA" w:rsidRDefault="00E023BA" w:rsidP="00FE285C">
            <w:pPr>
              <w:pStyle w:val="Listenabsatz"/>
              <w:widowControl w:val="0"/>
              <w:spacing w:after="120" w:line="240" w:lineRule="auto"/>
              <w:contextualSpacing w:val="0"/>
              <w:rPr>
                <w:rFonts w:cs="Arial"/>
                <w:szCs w:val="24"/>
              </w:rPr>
            </w:pPr>
          </w:p>
          <w:p w14:paraId="523B73E1" w14:textId="755871CD" w:rsidR="00B67AF6" w:rsidRPr="001A0CEB" w:rsidRDefault="00B67AF6" w:rsidP="00FE285C">
            <w:pPr>
              <w:pStyle w:val="Listenabsatz"/>
              <w:widowControl w:val="0"/>
              <w:spacing w:after="120" w:line="240" w:lineRule="auto"/>
              <w:contextualSpacing w:val="0"/>
              <w:rPr>
                <w:rFonts w:cs="Arial"/>
                <w:szCs w:val="24"/>
              </w:rPr>
            </w:pPr>
          </w:p>
        </w:tc>
      </w:tr>
      <w:tr w:rsidR="00CC2CDF" w:rsidRPr="001A0CEB" w14:paraId="3D8F6A1C" w14:textId="77777777" w:rsidTr="00173660">
        <w:tc>
          <w:tcPr>
            <w:tcW w:w="3085" w:type="dxa"/>
            <w:tcBorders>
              <w:bottom w:val="single" w:sz="4" w:space="0" w:color="000000"/>
            </w:tcBorders>
          </w:tcPr>
          <w:p w14:paraId="24EBC5AA"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lastRenderedPageBreak/>
              <w:t xml:space="preserve">Kompetenz 1 </w:t>
            </w:r>
          </w:p>
          <w:p w14:paraId="040ADD1C" w14:textId="77777777" w:rsidR="00CC2CDF" w:rsidRPr="001A0CEB" w:rsidRDefault="00CC2CDF" w:rsidP="00FE285C">
            <w:pPr>
              <w:widowControl w:val="0"/>
              <w:spacing w:after="120" w:line="240" w:lineRule="auto"/>
              <w:jc w:val="left"/>
              <w:rPr>
                <w:rFonts w:cs="Arial"/>
                <w:szCs w:val="24"/>
              </w:rPr>
            </w:pPr>
            <w:r w:rsidRPr="001A0CEB">
              <w:rPr>
                <w:rFonts w:cs="Arial"/>
                <w:szCs w:val="24"/>
              </w:rPr>
              <w:t>Die Schülerinnen und Schüler orientieren sich in der für sie neuen Lebenssituation, in ihrem Betrieb.</w:t>
            </w:r>
          </w:p>
          <w:p w14:paraId="2FD12030" w14:textId="77777777" w:rsidR="00CC2CDF" w:rsidRPr="001A0CEB" w:rsidRDefault="00CC2CDF" w:rsidP="00FE285C">
            <w:pPr>
              <w:widowControl w:val="0"/>
              <w:spacing w:after="120" w:line="240" w:lineRule="auto"/>
              <w:jc w:val="left"/>
              <w:rPr>
                <w:rFonts w:cs="Arial"/>
                <w:szCs w:val="24"/>
              </w:rPr>
            </w:pPr>
            <w:r w:rsidRPr="001A0CEB">
              <w:rPr>
                <w:rFonts w:cs="Arial"/>
                <w:szCs w:val="24"/>
              </w:rPr>
              <w:t>2 - 3 Stunden</w:t>
            </w:r>
          </w:p>
        </w:tc>
        <w:tc>
          <w:tcPr>
            <w:tcW w:w="6804" w:type="dxa"/>
            <w:gridSpan w:val="3"/>
            <w:tcBorders>
              <w:bottom w:val="single" w:sz="4" w:space="0" w:color="000000"/>
            </w:tcBorders>
          </w:tcPr>
          <w:p w14:paraId="04CCA0F1"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Fachkompetenz:</w:t>
            </w:r>
          </w:p>
          <w:p w14:paraId="7E848A20" w14:textId="77777777" w:rsidR="002C1D99" w:rsidRPr="001A0CEB" w:rsidRDefault="00CC2CDF" w:rsidP="00FE285C">
            <w:pPr>
              <w:widowControl w:val="0"/>
              <w:spacing w:after="120" w:line="240" w:lineRule="auto"/>
              <w:jc w:val="left"/>
              <w:rPr>
                <w:rFonts w:cs="Arial"/>
                <w:szCs w:val="24"/>
              </w:rPr>
            </w:pPr>
            <w:r w:rsidRPr="001A0CEB">
              <w:rPr>
                <w:rFonts w:cs="Arial"/>
                <w:szCs w:val="24"/>
              </w:rPr>
              <w:t xml:space="preserve">Die </w:t>
            </w:r>
            <w:proofErr w:type="spellStart"/>
            <w:r w:rsidRPr="001A0CEB">
              <w:rPr>
                <w:rFonts w:cs="Arial"/>
                <w:szCs w:val="24"/>
              </w:rPr>
              <w:t>SuS</w:t>
            </w:r>
            <w:proofErr w:type="spellEnd"/>
            <w:r w:rsidRPr="001A0CEB">
              <w:rPr>
                <w:rFonts w:cs="Arial"/>
                <w:szCs w:val="24"/>
              </w:rPr>
              <w:t xml:space="preserve"> </w:t>
            </w:r>
          </w:p>
          <w:p w14:paraId="3946E650" w14:textId="50655070" w:rsidR="00CC2CDF" w:rsidRPr="001A0CEB" w:rsidRDefault="002C1D99"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beschreiben das Wesen und die Bedeutung des Dualen Ausbildungssystem</w:t>
            </w:r>
            <w:r w:rsidRPr="001A0CEB">
              <w:rPr>
                <w:rFonts w:cs="Arial"/>
                <w:szCs w:val="24"/>
              </w:rPr>
              <w:t>.</w:t>
            </w:r>
          </w:p>
          <w:p w14:paraId="6FFE5DB5" w14:textId="36F8F33F" w:rsidR="00CC2CDF" w:rsidRPr="001A0CEB" w:rsidRDefault="00190E14" w:rsidP="00FE285C">
            <w:pPr>
              <w:widowControl w:val="0"/>
              <w:spacing w:after="120" w:line="240" w:lineRule="auto"/>
              <w:jc w:val="left"/>
              <w:rPr>
                <w:rStyle w:val="markedcontent"/>
                <w:rFonts w:cs="Arial"/>
                <w:szCs w:val="24"/>
              </w:rPr>
            </w:pPr>
            <w:r w:rsidRPr="001A0CEB">
              <w:rPr>
                <w:rFonts w:cs="Arial"/>
                <w:szCs w:val="24"/>
              </w:rPr>
              <w:t xml:space="preserve">… </w:t>
            </w:r>
            <w:r w:rsidR="00CC2CDF" w:rsidRPr="001A0CEB">
              <w:rPr>
                <w:rFonts w:cs="Arial"/>
                <w:szCs w:val="24"/>
              </w:rPr>
              <w:t xml:space="preserve">unterscheiden </w:t>
            </w:r>
            <w:r w:rsidR="00CC2CDF" w:rsidRPr="001A0CEB">
              <w:rPr>
                <w:rStyle w:val="markedcontent"/>
                <w:rFonts w:cs="Arial"/>
                <w:szCs w:val="24"/>
              </w:rPr>
              <w:t>Ausbildungsordnungen und Lehrpläne</w:t>
            </w:r>
            <w:r w:rsidR="002C1D99" w:rsidRPr="001A0CEB">
              <w:rPr>
                <w:rStyle w:val="markedcontent"/>
                <w:rFonts w:cs="Arial"/>
                <w:szCs w:val="24"/>
              </w:rPr>
              <w:t>.</w:t>
            </w:r>
          </w:p>
          <w:p w14:paraId="0C5DD002" w14:textId="59CBC28F" w:rsidR="00CC2CDF" w:rsidRPr="001A0CEB" w:rsidRDefault="00190E14" w:rsidP="00FE285C">
            <w:pPr>
              <w:widowControl w:val="0"/>
              <w:spacing w:after="120" w:line="240" w:lineRule="auto"/>
              <w:jc w:val="left"/>
              <w:rPr>
                <w:rFonts w:cs="Arial"/>
                <w:szCs w:val="24"/>
              </w:rPr>
            </w:pPr>
            <w:r w:rsidRPr="001A0CEB">
              <w:rPr>
                <w:rStyle w:val="markedcontent"/>
                <w:rFonts w:cs="Arial"/>
                <w:szCs w:val="24"/>
              </w:rPr>
              <w:t xml:space="preserve">… </w:t>
            </w:r>
            <w:r w:rsidR="00CC2CDF" w:rsidRPr="001A0CEB">
              <w:rPr>
                <w:rStyle w:val="markedcontent"/>
                <w:rFonts w:cs="Arial"/>
                <w:szCs w:val="24"/>
              </w:rPr>
              <w:t>benennen die Zuständige Stelle für die Berufsausbildung</w:t>
            </w:r>
            <w:r w:rsidR="002C1D99" w:rsidRPr="001A0CEB">
              <w:rPr>
                <w:rStyle w:val="markedcontent"/>
                <w:rFonts w:cs="Arial"/>
                <w:szCs w:val="24"/>
              </w:rPr>
              <w:t>.</w:t>
            </w:r>
          </w:p>
          <w:p w14:paraId="4754F7FC" w14:textId="75938ABA" w:rsidR="00836F10" w:rsidRPr="001A0CEB" w:rsidRDefault="00836F10" w:rsidP="00836F10">
            <w:pPr>
              <w:widowControl w:val="0"/>
              <w:spacing w:after="120" w:line="240" w:lineRule="auto"/>
              <w:jc w:val="left"/>
              <w:rPr>
                <w:rFonts w:cs="Arial"/>
                <w:b/>
                <w:szCs w:val="24"/>
              </w:rPr>
            </w:pPr>
            <w:r>
              <w:rPr>
                <w:rFonts w:cs="Arial"/>
                <w:b/>
                <w:szCs w:val="24"/>
              </w:rPr>
              <w:t>Sozial</w:t>
            </w:r>
            <w:r w:rsidRPr="001A0CEB">
              <w:rPr>
                <w:rFonts w:cs="Arial"/>
                <w:b/>
                <w:szCs w:val="24"/>
              </w:rPr>
              <w:t>kompetenz:</w:t>
            </w:r>
          </w:p>
          <w:p w14:paraId="168C5A04" w14:textId="77777777" w:rsidR="00557CDF" w:rsidRDefault="00836F10" w:rsidP="00FE285C">
            <w:pPr>
              <w:widowControl w:val="0"/>
              <w:spacing w:after="120" w:line="240" w:lineRule="auto"/>
              <w:jc w:val="left"/>
              <w:rPr>
                <w:rFonts w:cs="Arial"/>
                <w:szCs w:val="24"/>
              </w:rPr>
            </w:pPr>
            <w:r>
              <w:rPr>
                <w:rFonts w:cs="Arial"/>
                <w:szCs w:val="24"/>
              </w:rPr>
              <w:t>...</w:t>
            </w:r>
            <w:r w:rsidR="00557CDF">
              <w:rPr>
                <w:rFonts w:cs="Arial"/>
                <w:szCs w:val="24"/>
              </w:rPr>
              <w:t xml:space="preserve"> tauschen Vor- und Nachteile der des Dualen Systems aus.</w:t>
            </w:r>
          </w:p>
          <w:p w14:paraId="050BE063" w14:textId="711450EC" w:rsidR="00836F10" w:rsidRPr="00836F10" w:rsidRDefault="00557CDF" w:rsidP="00FE285C">
            <w:pPr>
              <w:widowControl w:val="0"/>
              <w:spacing w:after="120" w:line="240" w:lineRule="auto"/>
              <w:jc w:val="left"/>
              <w:rPr>
                <w:rFonts w:cs="Arial"/>
                <w:szCs w:val="24"/>
              </w:rPr>
            </w:pPr>
            <w:r>
              <w:rPr>
                <w:rFonts w:cs="Arial"/>
                <w:szCs w:val="24"/>
              </w:rPr>
              <w:t xml:space="preserve">… arbeiten in Gruppen oder in </w:t>
            </w:r>
            <w:r w:rsidR="00555443">
              <w:rPr>
                <w:rFonts w:cs="Arial"/>
                <w:szCs w:val="24"/>
              </w:rPr>
              <w:t>Tandems zusammen.</w:t>
            </w:r>
            <w:r w:rsidR="00836F10">
              <w:rPr>
                <w:rFonts w:cs="Arial"/>
                <w:szCs w:val="24"/>
              </w:rPr>
              <w:t xml:space="preserve"> </w:t>
            </w:r>
          </w:p>
          <w:p w14:paraId="64165202" w14:textId="77777777" w:rsidR="00836F10" w:rsidRDefault="00836F10" w:rsidP="00FE285C">
            <w:pPr>
              <w:widowControl w:val="0"/>
              <w:spacing w:after="120" w:line="240" w:lineRule="auto"/>
              <w:jc w:val="left"/>
              <w:rPr>
                <w:rFonts w:cs="Arial"/>
                <w:b/>
                <w:szCs w:val="24"/>
                <w:u w:val="single"/>
              </w:rPr>
            </w:pPr>
          </w:p>
          <w:p w14:paraId="06019BE5" w14:textId="33ABE253" w:rsidR="00CC2CDF" w:rsidRPr="001A0CEB" w:rsidRDefault="00CC2CDF" w:rsidP="00FE285C">
            <w:pPr>
              <w:widowControl w:val="0"/>
              <w:spacing w:after="120" w:line="240" w:lineRule="auto"/>
              <w:jc w:val="left"/>
              <w:rPr>
                <w:rFonts w:cs="Arial"/>
                <w:szCs w:val="24"/>
                <w:u w:val="single"/>
              </w:rPr>
            </w:pPr>
            <w:r w:rsidRPr="001A0CEB">
              <w:rPr>
                <w:rFonts w:cs="Arial"/>
                <w:b/>
                <w:szCs w:val="24"/>
                <w:u w:val="single"/>
              </w:rPr>
              <w:t>Mögliche Inhalte</w:t>
            </w:r>
            <w:r w:rsidRPr="001A0CEB">
              <w:rPr>
                <w:rFonts w:cs="Arial"/>
                <w:szCs w:val="24"/>
                <w:u w:val="single"/>
              </w:rPr>
              <w:t>:</w:t>
            </w:r>
          </w:p>
          <w:p w14:paraId="06C65864" w14:textId="77777777" w:rsidR="00CC2CDF" w:rsidRPr="001A0CEB" w:rsidRDefault="00CC2CDF" w:rsidP="00FE285C">
            <w:pPr>
              <w:pStyle w:val="Listenabsatz"/>
              <w:widowControl w:val="0"/>
              <w:numPr>
                <w:ilvl w:val="0"/>
                <w:numId w:val="3"/>
              </w:numPr>
              <w:spacing w:after="120" w:line="240" w:lineRule="auto"/>
              <w:ind w:left="714" w:hanging="357"/>
              <w:contextualSpacing w:val="0"/>
              <w:jc w:val="left"/>
              <w:rPr>
                <w:rFonts w:cs="Arial"/>
                <w:szCs w:val="24"/>
              </w:rPr>
            </w:pPr>
            <w:r w:rsidRPr="001A0CEB">
              <w:rPr>
                <w:rFonts w:cs="Arial"/>
                <w:szCs w:val="24"/>
              </w:rPr>
              <w:t xml:space="preserve">Duales Ausbildungssystem </w:t>
            </w:r>
          </w:p>
          <w:p w14:paraId="0239B0A6" w14:textId="77777777" w:rsidR="00CC2CDF" w:rsidRPr="001A0CEB" w:rsidRDefault="00CC2CDF" w:rsidP="00FE285C">
            <w:pPr>
              <w:pStyle w:val="Listenabsatz"/>
              <w:widowControl w:val="0"/>
              <w:numPr>
                <w:ilvl w:val="0"/>
                <w:numId w:val="3"/>
              </w:numPr>
              <w:spacing w:after="120" w:line="240" w:lineRule="auto"/>
              <w:contextualSpacing w:val="0"/>
              <w:jc w:val="left"/>
              <w:rPr>
                <w:rFonts w:cs="Arial"/>
                <w:szCs w:val="24"/>
              </w:rPr>
            </w:pPr>
            <w:r w:rsidRPr="001A0CEB">
              <w:rPr>
                <w:rFonts w:cs="Arial"/>
                <w:szCs w:val="24"/>
              </w:rPr>
              <w:t xml:space="preserve">Zuständige Stelle </w:t>
            </w:r>
          </w:p>
          <w:p w14:paraId="7A3A8C3E" w14:textId="77777777" w:rsidR="00CC2CDF" w:rsidRPr="001A0CEB" w:rsidRDefault="00CC2CDF" w:rsidP="00FE285C">
            <w:pPr>
              <w:pStyle w:val="Listenabsatz"/>
              <w:widowControl w:val="0"/>
              <w:numPr>
                <w:ilvl w:val="0"/>
                <w:numId w:val="3"/>
              </w:numPr>
              <w:spacing w:after="120" w:line="240" w:lineRule="auto"/>
              <w:contextualSpacing w:val="0"/>
              <w:jc w:val="left"/>
              <w:rPr>
                <w:rFonts w:cs="Arial"/>
                <w:szCs w:val="24"/>
              </w:rPr>
            </w:pPr>
            <w:r w:rsidRPr="001A0CEB">
              <w:rPr>
                <w:rFonts w:cs="Arial"/>
                <w:szCs w:val="24"/>
              </w:rPr>
              <w:t>Ausbildungsordnung</w:t>
            </w:r>
          </w:p>
          <w:p w14:paraId="2948E00A" w14:textId="77777777" w:rsidR="00CC2CDF" w:rsidRPr="001A0CEB" w:rsidRDefault="00CC2CDF" w:rsidP="00FE285C">
            <w:pPr>
              <w:pStyle w:val="Listenabsatz"/>
              <w:widowControl w:val="0"/>
              <w:numPr>
                <w:ilvl w:val="0"/>
                <w:numId w:val="3"/>
              </w:numPr>
              <w:spacing w:after="120" w:line="240" w:lineRule="auto"/>
              <w:contextualSpacing w:val="0"/>
              <w:jc w:val="left"/>
              <w:rPr>
                <w:rFonts w:cs="Arial"/>
                <w:szCs w:val="24"/>
              </w:rPr>
            </w:pPr>
            <w:r w:rsidRPr="001A0CEB">
              <w:rPr>
                <w:rFonts w:cs="Arial"/>
                <w:szCs w:val="24"/>
              </w:rPr>
              <w:t>Lehrpläne</w:t>
            </w:r>
          </w:p>
          <w:p w14:paraId="332332B8" w14:textId="641F8BF3" w:rsidR="00E023BA" w:rsidRPr="001A0CEB" w:rsidRDefault="00E023BA" w:rsidP="00FE285C">
            <w:pPr>
              <w:pStyle w:val="Listenabsatz"/>
              <w:widowControl w:val="0"/>
              <w:spacing w:after="120" w:line="240" w:lineRule="auto"/>
              <w:contextualSpacing w:val="0"/>
              <w:jc w:val="left"/>
              <w:rPr>
                <w:rFonts w:cs="Arial"/>
                <w:szCs w:val="24"/>
              </w:rPr>
            </w:pPr>
          </w:p>
        </w:tc>
        <w:tc>
          <w:tcPr>
            <w:tcW w:w="2268" w:type="dxa"/>
            <w:gridSpan w:val="2"/>
            <w:tcBorders>
              <w:bottom w:val="single" w:sz="4" w:space="0" w:color="000000"/>
            </w:tcBorders>
          </w:tcPr>
          <w:p w14:paraId="685D818D" w14:textId="77777777" w:rsidR="00CC2CDF" w:rsidRPr="001A0CEB" w:rsidRDefault="00CC2CDF" w:rsidP="00FE285C">
            <w:pPr>
              <w:widowControl w:val="0"/>
              <w:spacing w:after="120" w:line="240" w:lineRule="auto"/>
              <w:rPr>
                <w:rFonts w:cs="Arial"/>
                <w:szCs w:val="24"/>
              </w:rPr>
            </w:pPr>
          </w:p>
        </w:tc>
        <w:tc>
          <w:tcPr>
            <w:tcW w:w="2039" w:type="dxa"/>
            <w:tcBorders>
              <w:bottom w:val="single" w:sz="4" w:space="0" w:color="000000"/>
            </w:tcBorders>
          </w:tcPr>
          <w:p w14:paraId="663FEDB7" w14:textId="77777777" w:rsidR="00CC2CDF" w:rsidRPr="001A0CEB" w:rsidRDefault="00CC2CDF" w:rsidP="00FE285C">
            <w:pPr>
              <w:widowControl w:val="0"/>
              <w:spacing w:after="120" w:line="240" w:lineRule="auto"/>
              <w:rPr>
                <w:rFonts w:cs="Arial"/>
                <w:szCs w:val="24"/>
              </w:rPr>
            </w:pPr>
          </w:p>
        </w:tc>
      </w:tr>
      <w:tr w:rsidR="00CC2CDF" w:rsidRPr="001A0CEB" w14:paraId="4092CC12" w14:textId="77777777" w:rsidTr="00173660">
        <w:tc>
          <w:tcPr>
            <w:tcW w:w="3085" w:type="dxa"/>
            <w:tcBorders>
              <w:bottom w:val="single" w:sz="4" w:space="0" w:color="000000"/>
            </w:tcBorders>
          </w:tcPr>
          <w:p w14:paraId="41E68BD7"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Kompetenz 2</w:t>
            </w:r>
          </w:p>
          <w:p w14:paraId="448F7E83" w14:textId="5271F7C4" w:rsidR="00CC2CDF" w:rsidRPr="001A0CEB" w:rsidRDefault="00CC2CDF" w:rsidP="00FE285C">
            <w:pPr>
              <w:widowControl w:val="0"/>
              <w:spacing w:after="120" w:line="240" w:lineRule="auto"/>
              <w:jc w:val="left"/>
              <w:rPr>
                <w:rFonts w:cs="Arial"/>
                <w:szCs w:val="24"/>
              </w:rPr>
            </w:pPr>
            <w:r w:rsidRPr="001A0CEB">
              <w:rPr>
                <w:rFonts w:cs="Arial"/>
                <w:szCs w:val="24"/>
              </w:rPr>
              <w:t xml:space="preserve">Die Schülerinnen und Schüler analysieren unter Verwendung einschlägiger Gesetzestexte ihre Rechte und Pflichten im </w:t>
            </w:r>
            <w:r w:rsidR="001A2A5F" w:rsidRPr="001A0CEB">
              <w:rPr>
                <w:rFonts w:cs="Arial"/>
                <w:szCs w:val="24"/>
              </w:rPr>
              <w:t>D</w:t>
            </w:r>
            <w:r w:rsidRPr="001A0CEB">
              <w:rPr>
                <w:rFonts w:cs="Arial"/>
                <w:szCs w:val="24"/>
              </w:rPr>
              <w:t>ualen System der Berufsausbildung.</w:t>
            </w:r>
          </w:p>
          <w:p w14:paraId="4FF54566" w14:textId="77777777" w:rsidR="00CC2CDF" w:rsidRPr="001A0CEB" w:rsidRDefault="00CC2CDF" w:rsidP="00FE285C">
            <w:pPr>
              <w:widowControl w:val="0"/>
              <w:spacing w:after="120" w:line="240" w:lineRule="auto"/>
              <w:jc w:val="left"/>
              <w:rPr>
                <w:rFonts w:cs="Arial"/>
                <w:szCs w:val="24"/>
              </w:rPr>
            </w:pPr>
            <w:r w:rsidRPr="001A0CEB">
              <w:rPr>
                <w:rFonts w:cs="Arial"/>
                <w:szCs w:val="24"/>
              </w:rPr>
              <w:t>6 Stunden</w:t>
            </w:r>
          </w:p>
          <w:p w14:paraId="0F7443C8" w14:textId="77777777" w:rsidR="00CC2CDF" w:rsidRPr="001A0CEB" w:rsidRDefault="00CC2CDF" w:rsidP="00FE285C">
            <w:pPr>
              <w:widowControl w:val="0"/>
              <w:spacing w:after="120" w:line="240" w:lineRule="auto"/>
              <w:jc w:val="left"/>
              <w:rPr>
                <w:rFonts w:cs="Arial"/>
                <w:b/>
                <w:szCs w:val="24"/>
              </w:rPr>
            </w:pPr>
          </w:p>
        </w:tc>
        <w:tc>
          <w:tcPr>
            <w:tcW w:w="6804" w:type="dxa"/>
            <w:gridSpan w:val="3"/>
            <w:tcBorders>
              <w:bottom w:val="single" w:sz="4" w:space="0" w:color="000000"/>
            </w:tcBorders>
          </w:tcPr>
          <w:p w14:paraId="7A590E71"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 xml:space="preserve">Fachkompetenz: </w:t>
            </w:r>
          </w:p>
          <w:p w14:paraId="3E26E879" w14:textId="77777777" w:rsidR="002C1D99" w:rsidRPr="001A0CEB" w:rsidRDefault="00CC2CDF" w:rsidP="00FE285C">
            <w:pPr>
              <w:widowControl w:val="0"/>
              <w:spacing w:after="120" w:line="240" w:lineRule="auto"/>
              <w:jc w:val="left"/>
              <w:rPr>
                <w:rFonts w:cs="Arial"/>
                <w:b/>
                <w:szCs w:val="24"/>
              </w:rPr>
            </w:pPr>
            <w:r w:rsidRPr="001A0CEB">
              <w:rPr>
                <w:rFonts w:cs="Arial"/>
                <w:szCs w:val="24"/>
              </w:rPr>
              <w:t xml:space="preserve">Die </w:t>
            </w:r>
            <w:proofErr w:type="spellStart"/>
            <w:r w:rsidRPr="001A0CEB">
              <w:rPr>
                <w:rFonts w:cs="Arial"/>
                <w:szCs w:val="24"/>
              </w:rPr>
              <w:t>SuS</w:t>
            </w:r>
            <w:proofErr w:type="spellEnd"/>
            <w:r w:rsidRPr="001A0CEB">
              <w:rPr>
                <w:rFonts w:cs="Arial"/>
                <w:b/>
                <w:szCs w:val="24"/>
              </w:rPr>
              <w:t xml:space="preserve"> </w:t>
            </w:r>
          </w:p>
          <w:p w14:paraId="458C0D7F" w14:textId="1AB5053A" w:rsidR="00CC2CDF" w:rsidRPr="001A0CEB" w:rsidRDefault="002C1D99" w:rsidP="00FE285C">
            <w:pPr>
              <w:widowControl w:val="0"/>
              <w:spacing w:after="120" w:line="240" w:lineRule="auto"/>
              <w:jc w:val="left"/>
              <w:rPr>
                <w:rFonts w:cs="Arial"/>
                <w:b/>
                <w:szCs w:val="24"/>
              </w:rPr>
            </w:pPr>
            <w:r w:rsidRPr="001A0CEB">
              <w:rPr>
                <w:rFonts w:cs="Arial"/>
                <w:szCs w:val="24"/>
              </w:rPr>
              <w:t xml:space="preserve">… </w:t>
            </w:r>
            <w:r w:rsidR="00CC2CDF" w:rsidRPr="001A0CEB">
              <w:rPr>
                <w:rFonts w:cs="Arial"/>
                <w:szCs w:val="24"/>
              </w:rPr>
              <w:t>benennen die für Sie wichtigsten Regelungen des Berufsbildungsgesetzes, um die Rahmenbedingungen ihrer Ausbildung kennenzulernen</w:t>
            </w:r>
            <w:r w:rsidRPr="001A0CEB">
              <w:rPr>
                <w:rFonts w:cs="Arial"/>
                <w:szCs w:val="24"/>
              </w:rPr>
              <w:t>.</w:t>
            </w:r>
          </w:p>
          <w:p w14:paraId="28EE9223" w14:textId="2D964342"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prüfen den Berufsausbildungsvertrag, um ihre Rechte und Pflichten zu erfassen</w:t>
            </w:r>
            <w:r w:rsidR="002C1D99" w:rsidRPr="001A0CEB">
              <w:rPr>
                <w:rFonts w:cs="Arial"/>
                <w:szCs w:val="24"/>
              </w:rPr>
              <w:t>.</w:t>
            </w:r>
          </w:p>
          <w:p w14:paraId="636909C0" w14:textId="789F15DD"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beurteilen Arbeitssituationen von Jugendlichen, indem sie Regelungen des Jugendarbeitsschutzgesetzes erfassen</w:t>
            </w:r>
            <w:r w:rsidR="002C1D99" w:rsidRPr="001A0CEB">
              <w:rPr>
                <w:rFonts w:cs="Arial"/>
                <w:szCs w:val="24"/>
              </w:rPr>
              <w:t>.</w:t>
            </w:r>
          </w:p>
          <w:p w14:paraId="4FA7FE10"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lastRenderedPageBreak/>
              <w:t>Sozial- und Methodenkompetenz:</w:t>
            </w:r>
          </w:p>
          <w:p w14:paraId="21E2FC71" w14:textId="77777777" w:rsidR="002C1D99" w:rsidRPr="001A0CEB" w:rsidRDefault="00CC2CDF" w:rsidP="00FE285C">
            <w:pPr>
              <w:widowControl w:val="0"/>
              <w:spacing w:after="120" w:line="240" w:lineRule="auto"/>
              <w:jc w:val="left"/>
              <w:rPr>
                <w:rFonts w:cs="Arial"/>
                <w:szCs w:val="24"/>
              </w:rPr>
            </w:pPr>
            <w:r w:rsidRPr="001A0CEB">
              <w:rPr>
                <w:rFonts w:cs="Arial"/>
                <w:szCs w:val="24"/>
              </w:rPr>
              <w:t xml:space="preserve">Die </w:t>
            </w:r>
            <w:proofErr w:type="spellStart"/>
            <w:r w:rsidRPr="001A0CEB">
              <w:rPr>
                <w:rFonts w:cs="Arial"/>
                <w:szCs w:val="24"/>
              </w:rPr>
              <w:t>SuS</w:t>
            </w:r>
            <w:proofErr w:type="spellEnd"/>
            <w:r w:rsidRPr="001A0CEB">
              <w:rPr>
                <w:rFonts w:cs="Arial"/>
                <w:szCs w:val="24"/>
              </w:rPr>
              <w:t xml:space="preserve"> </w:t>
            </w:r>
          </w:p>
          <w:p w14:paraId="7ACA9A8E" w14:textId="3E8C15A5" w:rsidR="00CC2CDF" w:rsidRPr="001A0CEB" w:rsidRDefault="002C1D99"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wenden die Gesetzestexte an konkreten Fallsituationen an</w:t>
            </w:r>
            <w:r w:rsidRPr="001A0CEB">
              <w:rPr>
                <w:rFonts w:cs="Arial"/>
                <w:szCs w:val="24"/>
              </w:rPr>
              <w:t>.</w:t>
            </w:r>
          </w:p>
          <w:p w14:paraId="49982542" w14:textId="33716A91" w:rsidR="00CC2CDF"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überprüfen deren Rechtmäßigkeit</w:t>
            </w:r>
            <w:r w:rsidR="002C1D99" w:rsidRPr="001A0CEB">
              <w:rPr>
                <w:rFonts w:cs="Arial"/>
                <w:szCs w:val="24"/>
              </w:rPr>
              <w:t>.</w:t>
            </w:r>
          </w:p>
          <w:p w14:paraId="211207D5" w14:textId="77777777" w:rsidR="00555443" w:rsidRPr="001A0CEB" w:rsidRDefault="00555443" w:rsidP="00FE285C">
            <w:pPr>
              <w:widowControl w:val="0"/>
              <w:spacing w:after="120" w:line="240" w:lineRule="auto"/>
              <w:jc w:val="left"/>
              <w:rPr>
                <w:rFonts w:cs="Arial"/>
                <w:szCs w:val="24"/>
              </w:rPr>
            </w:pPr>
            <w:bookmarkStart w:id="2" w:name="_GoBack"/>
            <w:bookmarkEnd w:id="2"/>
          </w:p>
          <w:p w14:paraId="6CDA2F90" w14:textId="77777777" w:rsidR="00CC2CDF" w:rsidRPr="001A0CEB" w:rsidRDefault="00CC2CDF" w:rsidP="00FE285C">
            <w:pPr>
              <w:widowControl w:val="0"/>
              <w:spacing w:after="120" w:line="240" w:lineRule="auto"/>
              <w:jc w:val="left"/>
              <w:rPr>
                <w:rFonts w:cs="Arial"/>
                <w:szCs w:val="24"/>
                <w:u w:val="single"/>
              </w:rPr>
            </w:pPr>
            <w:r w:rsidRPr="001A0CEB">
              <w:rPr>
                <w:rFonts w:cs="Arial"/>
                <w:b/>
                <w:szCs w:val="24"/>
                <w:u w:val="single"/>
              </w:rPr>
              <w:t>Mögliche Inhalte</w:t>
            </w:r>
            <w:r w:rsidRPr="001A0CEB">
              <w:rPr>
                <w:rFonts w:cs="Arial"/>
                <w:szCs w:val="24"/>
                <w:u w:val="single"/>
              </w:rPr>
              <w:t>:</w:t>
            </w:r>
          </w:p>
          <w:p w14:paraId="095F984F" w14:textId="77777777" w:rsidR="00CC2CDF" w:rsidRPr="001A0CEB" w:rsidRDefault="00CC2CDF" w:rsidP="00FE285C">
            <w:pPr>
              <w:pStyle w:val="Listenabsatz"/>
              <w:widowControl w:val="0"/>
              <w:numPr>
                <w:ilvl w:val="0"/>
                <w:numId w:val="3"/>
              </w:numPr>
              <w:spacing w:after="120" w:line="240" w:lineRule="auto"/>
              <w:ind w:left="714" w:hanging="357"/>
              <w:contextualSpacing w:val="0"/>
              <w:jc w:val="left"/>
              <w:rPr>
                <w:rFonts w:cs="Arial"/>
                <w:szCs w:val="24"/>
              </w:rPr>
            </w:pPr>
            <w:r w:rsidRPr="001A0CEB">
              <w:rPr>
                <w:rFonts w:cs="Arial"/>
                <w:szCs w:val="24"/>
              </w:rPr>
              <w:t>Berufsbildungsgesetz</w:t>
            </w:r>
          </w:p>
          <w:p w14:paraId="3362BEE1" w14:textId="77777777" w:rsidR="00CC2CDF" w:rsidRPr="001A0CEB" w:rsidRDefault="00CC2CDF" w:rsidP="00FE285C">
            <w:pPr>
              <w:pStyle w:val="Listenabsatz"/>
              <w:widowControl w:val="0"/>
              <w:numPr>
                <w:ilvl w:val="0"/>
                <w:numId w:val="3"/>
              </w:numPr>
              <w:spacing w:after="120" w:line="240" w:lineRule="auto"/>
              <w:contextualSpacing w:val="0"/>
              <w:jc w:val="left"/>
              <w:rPr>
                <w:rFonts w:cs="Arial"/>
                <w:szCs w:val="24"/>
              </w:rPr>
            </w:pPr>
            <w:r w:rsidRPr="001A0CEB">
              <w:rPr>
                <w:rFonts w:cs="Arial"/>
                <w:szCs w:val="24"/>
              </w:rPr>
              <w:t>Ausbildungsvertrag</w:t>
            </w:r>
          </w:p>
          <w:p w14:paraId="2F5B7EE3" w14:textId="77777777" w:rsidR="00CC2CDF" w:rsidRPr="001A0CEB" w:rsidRDefault="00CC2CDF" w:rsidP="00FE285C">
            <w:pPr>
              <w:pStyle w:val="Listenabsatz"/>
              <w:widowControl w:val="0"/>
              <w:numPr>
                <w:ilvl w:val="0"/>
                <w:numId w:val="3"/>
              </w:numPr>
              <w:spacing w:after="120" w:line="240" w:lineRule="auto"/>
              <w:contextualSpacing w:val="0"/>
              <w:jc w:val="left"/>
              <w:rPr>
                <w:rFonts w:cs="Arial"/>
                <w:szCs w:val="24"/>
              </w:rPr>
            </w:pPr>
            <w:r w:rsidRPr="001A0CEB">
              <w:rPr>
                <w:rFonts w:cs="Arial"/>
                <w:szCs w:val="24"/>
              </w:rPr>
              <w:t>Jugendarbeitsschutzgesetz</w:t>
            </w:r>
          </w:p>
          <w:p w14:paraId="6E418FB5" w14:textId="1BE806D9" w:rsidR="00E023BA" w:rsidRPr="001A0CEB" w:rsidRDefault="00E023BA" w:rsidP="00FE285C">
            <w:pPr>
              <w:pStyle w:val="Listenabsatz"/>
              <w:widowControl w:val="0"/>
              <w:spacing w:after="120" w:line="240" w:lineRule="auto"/>
              <w:contextualSpacing w:val="0"/>
              <w:jc w:val="left"/>
              <w:rPr>
                <w:rFonts w:cs="Arial"/>
                <w:szCs w:val="24"/>
              </w:rPr>
            </w:pPr>
          </w:p>
        </w:tc>
        <w:tc>
          <w:tcPr>
            <w:tcW w:w="2268" w:type="dxa"/>
            <w:gridSpan w:val="2"/>
            <w:tcBorders>
              <w:bottom w:val="single" w:sz="4" w:space="0" w:color="000000"/>
            </w:tcBorders>
          </w:tcPr>
          <w:p w14:paraId="64330804" w14:textId="77777777" w:rsidR="00CC2CDF" w:rsidRPr="001A0CEB" w:rsidRDefault="00CC2CDF" w:rsidP="00FE285C">
            <w:pPr>
              <w:widowControl w:val="0"/>
              <w:spacing w:after="120" w:line="240" w:lineRule="auto"/>
              <w:rPr>
                <w:rFonts w:cs="Arial"/>
                <w:szCs w:val="24"/>
              </w:rPr>
            </w:pPr>
          </w:p>
        </w:tc>
        <w:tc>
          <w:tcPr>
            <w:tcW w:w="2039" w:type="dxa"/>
            <w:tcBorders>
              <w:bottom w:val="single" w:sz="4" w:space="0" w:color="000000"/>
            </w:tcBorders>
          </w:tcPr>
          <w:p w14:paraId="14C765A3" w14:textId="77777777" w:rsidR="00CC2CDF" w:rsidRPr="001A0CEB" w:rsidRDefault="00CC2CDF" w:rsidP="00FE285C">
            <w:pPr>
              <w:widowControl w:val="0"/>
              <w:spacing w:after="120" w:line="240" w:lineRule="auto"/>
              <w:rPr>
                <w:rFonts w:cs="Arial"/>
                <w:szCs w:val="24"/>
              </w:rPr>
            </w:pPr>
          </w:p>
        </w:tc>
      </w:tr>
      <w:tr w:rsidR="00CC2CDF" w:rsidRPr="001A0CEB" w14:paraId="04588754" w14:textId="77777777" w:rsidTr="00173660">
        <w:tc>
          <w:tcPr>
            <w:tcW w:w="3085" w:type="dxa"/>
            <w:tcBorders>
              <w:bottom w:val="single" w:sz="4" w:space="0" w:color="000000"/>
            </w:tcBorders>
          </w:tcPr>
          <w:p w14:paraId="5AABAEAC"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Kompetenz 3</w:t>
            </w:r>
          </w:p>
          <w:p w14:paraId="0758D80D" w14:textId="77777777" w:rsidR="00CC2CDF" w:rsidRPr="001A0CEB" w:rsidRDefault="00CC2CDF" w:rsidP="00FE285C">
            <w:pPr>
              <w:widowControl w:val="0"/>
              <w:spacing w:after="120" w:line="240" w:lineRule="auto"/>
              <w:jc w:val="left"/>
              <w:rPr>
                <w:rFonts w:cs="Arial"/>
                <w:szCs w:val="24"/>
              </w:rPr>
            </w:pPr>
            <w:r w:rsidRPr="001A0CEB">
              <w:rPr>
                <w:rFonts w:cs="Arial"/>
                <w:szCs w:val="24"/>
              </w:rPr>
              <w:t>Die Schülerinnen und Schüler setzen sich mit ihren Mitbestimmungsrechten durch die Jugend- und Auszubildendenvertretung auseinander.</w:t>
            </w:r>
          </w:p>
          <w:p w14:paraId="76651CD9" w14:textId="77777777" w:rsidR="00CC2CDF" w:rsidRPr="001A0CEB" w:rsidRDefault="00CC2CDF" w:rsidP="00FE285C">
            <w:pPr>
              <w:widowControl w:val="0"/>
              <w:spacing w:after="120" w:line="240" w:lineRule="auto"/>
              <w:jc w:val="left"/>
              <w:rPr>
                <w:rFonts w:cs="Arial"/>
                <w:szCs w:val="24"/>
              </w:rPr>
            </w:pPr>
            <w:r w:rsidRPr="001A0CEB">
              <w:rPr>
                <w:rFonts w:cs="Arial"/>
                <w:szCs w:val="24"/>
              </w:rPr>
              <w:t>6 Stunden</w:t>
            </w:r>
          </w:p>
          <w:p w14:paraId="20109E88" w14:textId="77777777" w:rsidR="00CC2CDF" w:rsidRPr="001A0CEB" w:rsidRDefault="00CC2CDF" w:rsidP="00FE285C">
            <w:pPr>
              <w:widowControl w:val="0"/>
              <w:spacing w:after="120" w:line="240" w:lineRule="auto"/>
              <w:jc w:val="left"/>
              <w:rPr>
                <w:rFonts w:cs="Arial"/>
                <w:szCs w:val="24"/>
              </w:rPr>
            </w:pPr>
          </w:p>
          <w:p w14:paraId="389E77E3" w14:textId="77777777" w:rsidR="00CC2CDF" w:rsidRPr="001A0CEB" w:rsidRDefault="00CC2CDF" w:rsidP="00FE285C">
            <w:pPr>
              <w:widowControl w:val="0"/>
              <w:spacing w:after="120" w:line="240" w:lineRule="auto"/>
              <w:jc w:val="left"/>
              <w:rPr>
                <w:rFonts w:cs="Arial"/>
                <w:b/>
                <w:szCs w:val="24"/>
              </w:rPr>
            </w:pPr>
          </w:p>
        </w:tc>
        <w:tc>
          <w:tcPr>
            <w:tcW w:w="6804" w:type="dxa"/>
            <w:gridSpan w:val="3"/>
            <w:tcBorders>
              <w:bottom w:val="single" w:sz="4" w:space="0" w:color="000000"/>
            </w:tcBorders>
          </w:tcPr>
          <w:p w14:paraId="326A06F3"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 xml:space="preserve">Fachkompetenz: </w:t>
            </w:r>
          </w:p>
          <w:p w14:paraId="66E78DB3" w14:textId="77777777" w:rsidR="001A2A5F" w:rsidRPr="001A0CEB" w:rsidRDefault="00CC2CDF" w:rsidP="00FE285C">
            <w:pPr>
              <w:widowControl w:val="0"/>
              <w:spacing w:after="120" w:line="240" w:lineRule="auto"/>
              <w:jc w:val="left"/>
              <w:rPr>
                <w:rFonts w:cs="Arial"/>
                <w:szCs w:val="24"/>
              </w:rPr>
            </w:pPr>
            <w:r w:rsidRPr="001A0CEB">
              <w:rPr>
                <w:rFonts w:cs="Arial"/>
                <w:szCs w:val="24"/>
              </w:rPr>
              <w:t xml:space="preserve">Die </w:t>
            </w:r>
            <w:proofErr w:type="spellStart"/>
            <w:r w:rsidRPr="001A0CEB">
              <w:rPr>
                <w:rFonts w:cs="Arial"/>
                <w:szCs w:val="24"/>
              </w:rPr>
              <w:t>SuS</w:t>
            </w:r>
            <w:proofErr w:type="spellEnd"/>
            <w:r w:rsidRPr="001A0CEB">
              <w:rPr>
                <w:rFonts w:cs="Arial"/>
                <w:szCs w:val="24"/>
              </w:rPr>
              <w:t xml:space="preserve"> </w:t>
            </w:r>
          </w:p>
          <w:p w14:paraId="289956B2" w14:textId="00FF10D2" w:rsidR="00CC2CDF" w:rsidRPr="001A0CEB" w:rsidRDefault="001A2A5F" w:rsidP="00FE285C">
            <w:pPr>
              <w:widowControl w:val="0"/>
              <w:spacing w:after="120" w:line="240" w:lineRule="auto"/>
              <w:jc w:val="left"/>
              <w:rPr>
                <w:rFonts w:cs="Arial"/>
                <w:szCs w:val="24"/>
              </w:rPr>
            </w:pPr>
            <w:r w:rsidRPr="001A0CEB">
              <w:rPr>
                <w:rFonts w:cs="Arial"/>
                <w:szCs w:val="24"/>
              </w:rPr>
              <w:t xml:space="preserve">… </w:t>
            </w:r>
            <w:proofErr w:type="gramStart"/>
            <w:r w:rsidR="00CC2CDF" w:rsidRPr="001A0CEB">
              <w:rPr>
                <w:rFonts w:cs="Arial"/>
                <w:szCs w:val="24"/>
              </w:rPr>
              <w:t>entwickeln</w:t>
            </w:r>
            <w:proofErr w:type="gramEnd"/>
            <w:r w:rsidR="00CC2CDF" w:rsidRPr="001A0CEB">
              <w:rPr>
                <w:rFonts w:cs="Arial"/>
                <w:szCs w:val="24"/>
              </w:rPr>
              <w:t xml:space="preserve"> die Bereitschaft, im Betrieb Verantwortung für sich und andere zu übernehmen</w:t>
            </w:r>
            <w:r w:rsidR="005150DD" w:rsidRPr="001A0CEB">
              <w:rPr>
                <w:rFonts w:cs="Arial"/>
                <w:szCs w:val="24"/>
              </w:rPr>
              <w:t>.</w:t>
            </w:r>
          </w:p>
          <w:p w14:paraId="1D9FA9E8" w14:textId="2D9E65A7"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informieren sich über die Rechte der Arbeitnehmervertretung, um den Einfluss des Betriebsrats und der Jugend- und Auszubildendenvertretung zu erfassen</w:t>
            </w:r>
            <w:r w:rsidR="005150DD" w:rsidRPr="001A0CEB">
              <w:rPr>
                <w:rFonts w:cs="Arial"/>
                <w:szCs w:val="24"/>
              </w:rPr>
              <w:t>.</w:t>
            </w:r>
          </w:p>
          <w:p w14:paraId="1145E873" w14:textId="275914EB"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informieren sich im Betriebsverfassungsgesetz über die grundlegenden Regelungen zur Wahl und zur Zusammensetzung eines Betriebsrats sowie der Jugend- und Auszubildendenvertretung</w:t>
            </w:r>
            <w:r w:rsidR="005150DD" w:rsidRPr="001A0CEB">
              <w:rPr>
                <w:rFonts w:cs="Arial"/>
                <w:szCs w:val="24"/>
              </w:rPr>
              <w:t>.</w:t>
            </w:r>
          </w:p>
          <w:p w14:paraId="1F8432D2" w14:textId="77777777" w:rsidR="005150DD" w:rsidRPr="001A0CEB" w:rsidRDefault="005150DD" w:rsidP="00FE285C">
            <w:pPr>
              <w:widowControl w:val="0"/>
              <w:spacing w:after="120" w:line="240" w:lineRule="auto"/>
              <w:jc w:val="left"/>
              <w:rPr>
                <w:rFonts w:cs="Arial"/>
                <w:szCs w:val="24"/>
              </w:rPr>
            </w:pPr>
          </w:p>
          <w:p w14:paraId="41F33BF9" w14:textId="77777777" w:rsidR="00CC2CDF" w:rsidRPr="001A0CEB" w:rsidRDefault="00CC2CDF" w:rsidP="00FE285C">
            <w:pPr>
              <w:widowControl w:val="0"/>
              <w:spacing w:after="120" w:line="240" w:lineRule="auto"/>
              <w:jc w:val="left"/>
              <w:rPr>
                <w:rFonts w:cs="Arial"/>
                <w:szCs w:val="24"/>
                <w:u w:val="single"/>
              </w:rPr>
            </w:pPr>
            <w:r w:rsidRPr="001A0CEB">
              <w:rPr>
                <w:rFonts w:cs="Arial"/>
                <w:b/>
                <w:szCs w:val="24"/>
                <w:u w:val="single"/>
              </w:rPr>
              <w:t>Mögliche Inhalte</w:t>
            </w:r>
            <w:r w:rsidRPr="001A0CEB">
              <w:rPr>
                <w:rFonts w:cs="Arial"/>
                <w:szCs w:val="24"/>
                <w:u w:val="single"/>
              </w:rPr>
              <w:t>:</w:t>
            </w:r>
          </w:p>
          <w:p w14:paraId="2B50A224" w14:textId="77777777" w:rsidR="00CC2CDF" w:rsidRPr="001A0CEB" w:rsidRDefault="00CC2CDF" w:rsidP="00FE285C">
            <w:pPr>
              <w:pStyle w:val="Listenabsatz"/>
              <w:widowControl w:val="0"/>
              <w:numPr>
                <w:ilvl w:val="0"/>
                <w:numId w:val="4"/>
              </w:numPr>
              <w:spacing w:after="120" w:line="240" w:lineRule="auto"/>
              <w:contextualSpacing w:val="0"/>
              <w:jc w:val="left"/>
              <w:rPr>
                <w:rFonts w:cs="Arial"/>
                <w:szCs w:val="24"/>
              </w:rPr>
            </w:pPr>
            <w:r w:rsidRPr="001A0CEB">
              <w:rPr>
                <w:rFonts w:cs="Arial"/>
                <w:szCs w:val="24"/>
              </w:rPr>
              <w:t>Betriebsverfassungsgesetz</w:t>
            </w:r>
          </w:p>
          <w:p w14:paraId="4F68FB05" w14:textId="77777777" w:rsidR="00CC2CDF" w:rsidRPr="001A0CEB" w:rsidRDefault="00CC2CDF" w:rsidP="00FE285C">
            <w:pPr>
              <w:pStyle w:val="Listenabsatz"/>
              <w:widowControl w:val="0"/>
              <w:numPr>
                <w:ilvl w:val="0"/>
                <w:numId w:val="4"/>
              </w:numPr>
              <w:spacing w:after="120" w:line="240" w:lineRule="auto"/>
              <w:contextualSpacing w:val="0"/>
              <w:jc w:val="left"/>
              <w:rPr>
                <w:rFonts w:cs="Arial"/>
                <w:szCs w:val="24"/>
              </w:rPr>
            </w:pPr>
            <w:r w:rsidRPr="001A0CEB">
              <w:rPr>
                <w:rFonts w:cs="Arial"/>
                <w:szCs w:val="24"/>
              </w:rPr>
              <w:t>Rechte des Betriebsrats und der Jugend- und Auszubildendenvertretung</w:t>
            </w:r>
          </w:p>
          <w:p w14:paraId="0FD48C75" w14:textId="77777777" w:rsidR="00CC2CDF" w:rsidRDefault="00CC2CDF" w:rsidP="00FE285C">
            <w:pPr>
              <w:pStyle w:val="Listenabsatz"/>
              <w:widowControl w:val="0"/>
              <w:numPr>
                <w:ilvl w:val="0"/>
                <w:numId w:val="4"/>
              </w:numPr>
              <w:spacing w:after="120" w:line="240" w:lineRule="auto"/>
              <w:contextualSpacing w:val="0"/>
              <w:jc w:val="left"/>
              <w:rPr>
                <w:rFonts w:cs="Arial"/>
                <w:szCs w:val="24"/>
              </w:rPr>
            </w:pPr>
            <w:r w:rsidRPr="001A0CEB">
              <w:rPr>
                <w:rFonts w:cs="Arial"/>
                <w:szCs w:val="24"/>
              </w:rPr>
              <w:lastRenderedPageBreak/>
              <w:t>Wahl und Zusammensetzung des Betriebsrats und der Jugend- und Auszubildendenvertretung</w:t>
            </w:r>
          </w:p>
          <w:p w14:paraId="0972D4A6" w14:textId="0CA778DE" w:rsidR="00FE285C" w:rsidRPr="001A0CEB" w:rsidRDefault="00FE285C" w:rsidP="00FE285C">
            <w:pPr>
              <w:pStyle w:val="Listenabsatz"/>
              <w:widowControl w:val="0"/>
              <w:spacing w:after="120" w:line="240" w:lineRule="auto"/>
              <w:contextualSpacing w:val="0"/>
              <w:jc w:val="left"/>
              <w:rPr>
                <w:rFonts w:cs="Arial"/>
                <w:szCs w:val="24"/>
              </w:rPr>
            </w:pPr>
          </w:p>
        </w:tc>
        <w:tc>
          <w:tcPr>
            <w:tcW w:w="2268" w:type="dxa"/>
            <w:gridSpan w:val="2"/>
            <w:tcBorders>
              <w:bottom w:val="single" w:sz="4" w:space="0" w:color="000000"/>
            </w:tcBorders>
          </w:tcPr>
          <w:p w14:paraId="15549204" w14:textId="77777777" w:rsidR="00CC2CDF" w:rsidRPr="001A0CEB" w:rsidRDefault="00CC2CDF" w:rsidP="00FE285C">
            <w:pPr>
              <w:widowControl w:val="0"/>
              <w:spacing w:after="120" w:line="240" w:lineRule="auto"/>
              <w:rPr>
                <w:rFonts w:cs="Arial"/>
                <w:szCs w:val="24"/>
              </w:rPr>
            </w:pPr>
          </w:p>
        </w:tc>
        <w:tc>
          <w:tcPr>
            <w:tcW w:w="2039" w:type="dxa"/>
            <w:tcBorders>
              <w:bottom w:val="single" w:sz="4" w:space="0" w:color="000000"/>
            </w:tcBorders>
          </w:tcPr>
          <w:p w14:paraId="68724F49" w14:textId="77777777" w:rsidR="00CC2CDF" w:rsidRPr="001A0CEB" w:rsidRDefault="00CC2CDF" w:rsidP="00FE285C">
            <w:pPr>
              <w:widowControl w:val="0"/>
              <w:spacing w:after="120" w:line="240" w:lineRule="auto"/>
              <w:rPr>
                <w:rFonts w:cs="Arial"/>
                <w:szCs w:val="24"/>
              </w:rPr>
            </w:pPr>
          </w:p>
        </w:tc>
      </w:tr>
      <w:tr w:rsidR="00CC2CDF" w:rsidRPr="001A0CEB" w14:paraId="6A5BAA47" w14:textId="77777777" w:rsidTr="00173660">
        <w:tc>
          <w:tcPr>
            <w:tcW w:w="3085" w:type="dxa"/>
          </w:tcPr>
          <w:p w14:paraId="534C52E4"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Kompetenz 4</w:t>
            </w:r>
          </w:p>
          <w:p w14:paraId="3214E991" w14:textId="55BFD040" w:rsidR="00CC2CDF" w:rsidRPr="001A0CEB" w:rsidRDefault="00CC2CDF" w:rsidP="00FE285C">
            <w:pPr>
              <w:widowControl w:val="0"/>
              <w:spacing w:after="120" w:line="240" w:lineRule="auto"/>
              <w:jc w:val="left"/>
              <w:rPr>
                <w:rFonts w:cs="Arial"/>
                <w:szCs w:val="24"/>
              </w:rPr>
            </w:pPr>
            <w:r w:rsidRPr="001A0CEB">
              <w:rPr>
                <w:rFonts w:cs="Arial"/>
                <w:szCs w:val="24"/>
              </w:rPr>
              <w:t>Die Schülerinnen und Schüler planen ihre zukünftige berufliche Tätigkeit. Hierzu informieren sie sich über wichtige arbeitsvertragliche Regelungen über Schutzvorschriften für Arbeitnehmer und Arbeitnehmerinnen</w:t>
            </w:r>
            <w:r w:rsidR="00190E14" w:rsidRPr="001A0CEB">
              <w:rPr>
                <w:rFonts w:cs="Arial"/>
                <w:szCs w:val="24"/>
              </w:rPr>
              <w:t xml:space="preserve">… </w:t>
            </w:r>
          </w:p>
          <w:p w14:paraId="6751395D" w14:textId="77777777" w:rsidR="00CC2CDF" w:rsidRPr="001A0CEB" w:rsidRDefault="00CC2CDF" w:rsidP="00FE285C">
            <w:pPr>
              <w:widowControl w:val="0"/>
              <w:spacing w:after="120" w:line="240" w:lineRule="auto"/>
              <w:jc w:val="left"/>
              <w:rPr>
                <w:rFonts w:cs="Arial"/>
                <w:szCs w:val="24"/>
              </w:rPr>
            </w:pPr>
            <w:r w:rsidRPr="001A0CEB">
              <w:rPr>
                <w:rFonts w:cs="Arial"/>
                <w:szCs w:val="24"/>
              </w:rPr>
              <w:t>12 Stunden</w:t>
            </w:r>
          </w:p>
        </w:tc>
        <w:tc>
          <w:tcPr>
            <w:tcW w:w="6804" w:type="dxa"/>
            <w:gridSpan w:val="3"/>
          </w:tcPr>
          <w:p w14:paraId="32128EE3" w14:textId="0CFB3A33" w:rsidR="00CC2CDF" w:rsidRPr="001A0CEB" w:rsidRDefault="00CC2CDF" w:rsidP="00FE285C">
            <w:pPr>
              <w:widowControl w:val="0"/>
              <w:spacing w:after="120" w:line="240" w:lineRule="auto"/>
              <w:jc w:val="left"/>
              <w:rPr>
                <w:rFonts w:cs="Arial"/>
                <w:b/>
                <w:szCs w:val="24"/>
              </w:rPr>
            </w:pPr>
            <w:r w:rsidRPr="001A0CEB">
              <w:rPr>
                <w:rFonts w:cs="Arial"/>
                <w:b/>
                <w:szCs w:val="24"/>
              </w:rPr>
              <w:t xml:space="preserve">Fachkompetenz: </w:t>
            </w:r>
          </w:p>
          <w:p w14:paraId="0F6662FC" w14:textId="77777777" w:rsidR="001A2A5F" w:rsidRPr="001A0CEB" w:rsidRDefault="00CC2CDF" w:rsidP="00FE285C">
            <w:pPr>
              <w:widowControl w:val="0"/>
              <w:spacing w:after="120" w:line="240" w:lineRule="auto"/>
              <w:jc w:val="left"/>
              <w:rPr>
                <w:rFonts w:cs="Arial"/>
                <w:szCs w:val="24"/>
              </w:rPr>
            </w:pPr>
            <w:r w:rsidRPr="001A0CEB">
              <w:rPr>
                <w:rFonts w:cs="Arial"/>
                <w:szCs w:val="24"/>
              </w:rPr>
              <w:t xml:space="preserve">Die </w:t>
            </w:r>
            <w:proofErr w:type="spellStart"/>
            <w:r w:rsidRPr="001A0CEB">
              <w:rPr>
                <w:rFonts w:cs="Arial"/>
                <w:szCs w:val="24"/>
              </w:rPr>
              <w:t>SuS</w:t>
            </w:r>
            <w:proofErr w:type="spellEnd"/>
            <w:r w:rsidRPr="001A0CEB">
              <w:rPr>
                <w:rFonts w:cs="Arial"/>
                <w:szCs w:val="24"/>
              </w:rPr>
              <w:t xml:space="preserve"> </w:t>
            </w:r>
          </w:p>
          <w:p w14:paraId="0D0055BD" w14:textId="1DA01704" w:rsidR="00CC2CDF" w:rsidRPr="001A0CEB" w:rsidRDefault="001A2A5F"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informieren sich über wichtige arbeitsvertragliche Regelungen</w:t>
            </w:r>
            <w:r w:rsidR="005150DD" w:rsidRPr="001A0CEB">
              <w:rPr>
                <w:rFonts w:cs="Arial"/>
                <w:szCs w:val="24"/>
              </w:rPr>
              <w:t>.</w:t>
            </w:r>
          </w:p>
          <w:p w14:paraId="60E5DAC5" w14:textId="2F4BE555"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erläutern das Zustandekommen und die Inhalte von Arbeitsverträgen</w:t>
            </w:r>
            <w:r w:rsidR="005150DD" w:rsidRPr="001A0CEB">
              <w:rPr>
                <w:rFonts w:cs="Arial"/>
                <w:szCs w:val="24"/>
              </w:rPr>
              <w:t>.</w:t>
            </w:r>
          </w:p>
          <w:p w14:paraId="6D06B0B9" w14:textId="663981EF"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unterscheiden die Kündigungsarten des Arbeitsvertrages</w:t>
            </w:r>
          </w:p>
          <w:p w14:paraId="34B69E65" w14:textId="4F19E3FB"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informieren sich über Schutzvorschriften für Arbeitnehmer und Arbeitnehmerinnen</w:t>
            </w:r>
            <w:r w:rsidR="005150DD" w:rsidRPr="001A0CEB">
              <w:rPr>
                <w:rFonts w:cs="Arial"/>
                <w:szCs w:val="24"/>
              </w:rPr>
              <w:t>.</w:t>
            </w:r>
          </w:p>
          <w:p w14:paraId="5CE765D3" w14:textId="6B66500D"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wenden geeignete Schutzbestimmungen auf verschiedene Kündigungsfälle an</w:t>
            </w:r>
            <w:r w:rsidR="005150DD" w:rsidRPr="001A0CEB">
              <w:rPr>
                <w:rFonts w:cs="Arial"/>
                <w:szCs w:val="24"/>
              </w:rPr>
              <w:t>.</w:t>
            </w:r>
          </w:p>
          <w:p w14:paraId="343A4764" w14:textId="6F0126A5"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zeigen den Ablauf rechtlicher Auseinandersetzungen im Kündigungsfall auf</w:t>
            </w:r>
            <w:r w:rsidR="005150DD" w:rsidRPr="001A0CEB">
              <w:rPr>
                <w:rFonts w:cs="Arial"/>
                <w:szCs w:val="24"/>
              </w:rPr>
              <w:t>.</w:t>
            </w:r>
          </w:p>
          <w:p w14:paraId="1A3481DA" w14:textId="77777777" w:rsidR="005150DD" w:rsidRPr="001A0CEB" w:rsidRDefault="005150DD" w:rsidP="00FE285C">
            <w:pPr>
              <w:widowControl w:val="0"/>
              <w:spacing w:after="120" w:line="240" w:lineRule="auto"/>
              <w:jc w:val="left"/>
              <w:rPr>
                <w:rFonts w:cs="Arial"/>
                <w:szCs w:val="24"/>
              </w:rPr>
            </w:pPr>
          </w:p>
          <w:p w14:paraId="3AD184D8" w14:textId="77777777" w:rsidR="00CC2CDF" w:rsidRPr="001A0CEB" w:rsidRDefault="00CC2CDF" w:rsidP="00FE285C">
            <w:pPr>
              <w:widowControl w:val="0"/>
              <w:spacing w:after="120" w:line="240" w:lineRule="auto"/>
              <w:jc w:val="left"/>
              <w:rPr>
                <w:rFonts w:cs="Arial"/>
                <w:b/>
                <w:szCs w:val="24"/>
                <w:u w:val="single"/>
              </w:rPr>
            </w:pPr>
            <w:r w:rsidRPr="001A0CEB">
              <w:rPr>
                <w:rFonts w:cs="Arial"/>
                <w:b/>
                <w:szCs w:val="24"/>
                <w:u w:val="single"/>
              </w:rPr>
              <w:t>Mögliche Inhalte:</w:t>
            </w:r>
          </w:p>
          <w:p w14:paraId="12E2312E" w14:textId="77777777" w:rsidR="00CC2CDF" w:rsidRPr="001A0CEB" w:rsidRDefault="00CC2CDF" w:rsidP="00FE285C">
            <w:pPr>
              <w:pStyle w:val="Listenabsatz"/>
              <w:widowControl w:val="0"/>
              <w:numPr>
                <w:ilvl w:val="0"/>
                <w:numId w:val="5"/>
              </w:numPr>
              <w:spacing w:after="120" w:line="240" w:lineRule="auto"/>
              <w:contextualSpacing w:val="0"/>
              <w:jc w:val="left"/>
              <w:rPr>
                <w:rFonts w:cs="Arial"/>
                <w:szCs w:val="24"/>
              </w:rPr>
            </w:pPr>
            <w:r w:rsidRPr="001A0CEB">
              <w:rPr>
                <w:rFonts w:cs="Arial"/>
                <w:szCs w:val="24"/>
              </w:rPr>
              <w:t>Arbeitsvertrag</w:t>
            </w:r>
          </w:p>
          <w:p w14:paraId="0A857BF8" w14:textId="77777777" w:rsidR="00CC2CDF" w:rsidRPr="001A0CEB" w:rsidRDefault="00CC2CDF" w:rsidP="00FE285C">
            <w:pPr>
              <w:pStyle w:val="Listenabsatz"/>
              <w:widowControl w:val="0"/>
              <w:numPr>
                <w:ilvl w:val="0"/>
                <w:numId w:val="5"/>
              </w:numPr>
              <w:spacing w:after="120" w:line="240" w:lineRule="auto"/>
              <w:contextualSpacing w:val="0"/>
              <w:jc w:val="left"/>
              <w:rPr>
                <w:rFonts w:cs="Arial"/>
                <w:szCs w:val="24"/>
              </w:rPr>
            </w:pPr>
            <w:r w:rsidRPr="001A0CEB">
              <w:rPr>
                <w:rFonts w:cs="Arial"/>
                <w:szCs w:val="24"/>
              </w:rPr>
              <w:t>Kündigungsschutzgesetz</w:t>
            </w:r>
          </w:p>
          <w:p w14:paraId="3DF18CCB" w14:textId="77777777" w:rsidR="00CC2CDF" w:rsidRPr="001A0CEB" w:rsidRDefault="00CC2CDF" w:rsidP="00FE285C">
            <w:pPr>
              <w:pStyle w:val="Listenabsatz"/>
              <w:widowControl w:val="0"/>
              <w:numPr>
                <w:ilvl w:val="0"/>
                <w:numId w:val="5"/>
              </w:numPr>
              <w:spacing w:after="120" w:line="240" w:lineRule="auto"/>
              <w:contextualSpacing w:val="0"/>
              <w:jc w:val="left"/>
              <w:rPr>
                <w:rFonts w:cs="Arial"/>
                <w:szCs w:val="24"/>
              </w:rPr>
            </w:pPr>
            <w:r w:rsidRPr="001A0CEB">
              <w:rPr>
                <w:rFonts w:cs="Arial"/>
                <w:szCs w:val="24"/>
              </w:rPr>
              <w:t>Arbeitszeitgesetz</w:t>
            </w:r>
          </w:p>
          <w:p w14:paraId="76B32E52" w14:textId="77777777" w:rsidR="00CC2CDF" w:rsidRPr="001A0CEB" w:rsidRDefault="00CC2CDF" w:rsidP="00FE285C">
            <w:pPr>
              <w:pStyle w:val="Listenabsatz"/>
              <w:widowControl w:val="0"/>
              <w:numPr>
                <w:ilvl w:val="0"/>
                <w:numId w:val="5"/>
              </w:numPr>
              <w:spacing w:after="120" w:line="240" w:lineRule="auto"/>
              <w:contextualSpacing w:val="0"/>
              <w:jc w:val="left"/>
              <w:rPr>
                <w:rFonts w:cs="Arial"/>
                <w:szCs w:val="24"/>
              </w:rPr>
            </w:pPr>
            <w:r w:rsidRPr="001A0CEB">
              <w:rPr>
                <w:rFonts w:cs="Arial"/>
                <w:szCs w:val="24"/>
              </w:rPr>
              <w:t>Bundesurlaubsgesetz</w:t>
            </w:r>
          </w:p>
          <w:p w14:paraId="5304F32E"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Mutterschutzgesetz</w:t>
            </w:r>
          </w:p>
          <w:p w14:paraId="7FF1FB0E"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Elternzeitgesetz</w:t>
            </w:r>
          </w:p>
          <w:p w14:paraId="01395601"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Bundeselterngeldgesetz</w:t>
            </w:r>
          </w:p>
          <w:p w14:paraId="0FA5190B"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lastRenderedPageBreak/>
              <w:t>SGB IX (Schwerbehinderung)</w:t>
            </w:r>
          </w:p>
          <w:p w14:paraId="50194BD1" w14:textId="77777777" w:rsidR="00CC2CDF"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Arbeitsgerichtsbarkeit</w:t>
            </w:r>
          </w:p>
          <w:p w14:paraId="4BBE62B5" w14:textId="48DFE321" w:rsidR="00B67AF6" w:rsidRPr="001A0CEB" w:rsidRDefault="00B67AF6" w:rsidP="00B67AF6">
            <w:pPr>
              <w:pStyle w:val="Listenabsatz"/>
              <w:widowControl w:val="0"/>
              <w:spacing w:after="120" w:line="240" w:lineRule="auto"/>
              <w:contextualSpacing w:val="0"/>
              <w:jc w:val="left"/>
              <w:rPr>
                <w:rFonts w:cs="Arial"/>
                <w:szCs w:val="24"/>
              </w:rPr>
            </w:pPr>
          </w:p>
        </w:tc>
        <w:tc>
          <w:tcPr>
            <w:tcW w:w="2268" w:type="dxa"/>
            <w:gridSpan w:val="2"/>
          </w:tcPr>
          <w:p w14:paraId="61DDA96F" w14:textId="77777777" w:rsidR="00CC2CDF" w:rsidRPr="001A0CEB" w:rsidRDefault="00CC2CDF" w:rsidP="00FE285C">
            <w:pPr>
              <w:widowControl w:val="0"/>
              <w:spacing w:after="120" w:line="240" w:lineRule="auto"/>
              <w:rPr>
                <w:rFonts w:cs="Arial"/>
                <w:szCs w:val="24"/>
              </w:rPr>
            </w:pPr>
          </w:p>
        </w:tc>
        <w:tc>
          <w:tcPr>
            <w:tcW w:w="2039" w:type="dxa"/>
          </w:tcPr>
          <w:p w14:paraId="0FB9EA3C" w14:textId="77777777" w:rsidR="00CC2CDF" w:rsidRPr="001A0CEB" w:rsidRDefault="00CC2CDF" w:rsidP="00FE285C">
            <w:pPr>
              <w:widowControl w:val="0"/>
              <w:spacing w:after="120" w:line="240" w:lineRule="auto"/>
              <w:rPr>
                <w:rFonts w:cs="Arial"/>
                <w:szCs w:val="24"/>
              </w:rPr>
            </w:pPr>
          </w:p>
        </w:tc>
      </w:tr>
      <w:tr w:rsidR="00CC2CDF" w:rsidRPr="001A0CEB" w14:paraId="13B4E513" w14:textId="77777777" w:rsidTr="00173660">
        <w:tc>
          <w:tcPr>
            <w:tcW w:w="3085" w:type="dxa"/>
          </w:tcPr>
          <w:p w14:paraId="59A0659F" w14:textId="77777777" w:rsidR="00CC2CDF" w:rsidRPr="001A0CEB" w:rsidRDefault="00CC2CDF" w:rsidP="00FE285C">
            <w:pPr>
              <w:widowControl w:val="0"/>
              <w:spacing w:after="120" w:line="240" w:lineRule="auto"/>
              <w:jc w:val="left"/>
              <w:rPr>
                <w:rFonts w:cs="Arial"/>
                <w:szCs w:val="24"/>
              </w:rPr>
            </w:pPr>
            <w:r w:rsidRPr="001A0CEB">
              <w:rPr>
                <w:rFonts w:cs="Arial"/>
                <w:b/>
                <w:szCs w:val="24"/>
              </w:rPr>
              <w:t xml:space="preserve">Kompetenz 5 </w:t>
            </w:r>
          </w:p>
          <w:p w14:paraId="796759F4" w14:textId="268B4B99" w:rsidR="00CC2CDF" w:rsidRPr="001A0CEB" w:rsidRDefault="00CC2CDF" w:rsidP="00FE285C">
            <w:pPr>
              <w:widowControl w:val="0"/>
              <w:spacing w:after="120" w:line="240" w:lineRule="auto"/>
              <w:jc w:val="left"/>
              <w:rPr>
                <w:rFonts w:cs="Arial"/>
                <w:szCs w:val="24"/>
              </w:rPr>
            </w:pPr>
            <w:r w:rsidRPr="001A0CEB">
              <w:rPr>
                <w:rFonts w:cs="Arial"/>
                <w:szCs w:val="24"/>
              </w:rPr>
              <w:t>Die Schülerinnen und Schüler informieren sich über Betriebsverein</w:t>
            </w:r>
            <w:r w:rsidR="00B67AF6">
              <w:rPr>
                <w:rFonts w:cs="Arial"/>
                <w:szCs w:val="24"/>
              </w:rPr>
              <w:t>-</w:t>
            </w:r>
            <w:proofErr w:type="spellStart"/>
            <w:r w:rsidRPr="001A0CEB">
              <w:rPr>
                <w:rFonts w:cs="Arial"/>
                <w:szCs w:val="24"/>
              </w:rPr>
              <w:t>barungen</w:t>
            </w:r>
            <w:proofErr w:type="spellEnd"/>
            <w:r w:rsidRPr="001A0CEB">
              <w:rPr>
                <w:rFonts w:cs="Arial"/>
                <w:szCs w:val="24"/>
              </w:rPr>
              <w:t xml:space="preserve"> und über das geltende Tarifrecht.</w:t>
            </w:r>
          </w:p>
          <w:p w14:paraId="0CF2D3A4" w14:textId="77777777" w:rsidR="00CC2CDF" w:rsidRPr="001A0CEB" w:rsidRDefault="00CC2CDF" w:rsidP="00FE285C">
            <w:pPr>
              <w:widowControl w:val="0"/>
              <w:spacing w:after="120" w:line="240" w:lineRule="auto"/>
              <w:jc w:val="left"/>
              <w:rPr>
                <w:rFonts w:cs="Arial"/>
                <w:szCs w:val="24"/>
              </w:rPr>
            </w:pPr>
            <w:r w:rsidRPr="001A0CEB">
              <w:rPr>
                <w:rFonts w:cs="Arial"/>
                <w:szCs w:val="24"/>
              </w:rPr>
              <w:t>6 Stunden</w:t>
            </w:r>
          </w:p>
          <w:p w14:paraId="5AADE091" w14:textId="77777777" w:rsidR="00CC2CDF" w:rsidRPr="001A0CEB" w:rsidRDefault="00CC2CDF" w:rsidP="00FE285C">
            <w:pPr>
              <w:widowControl w:val="0"/>
              <w:spacing w:after="120" w:line="240" w:lineRule="auto"/>
              <w:jc w:val="left"/>
              <w:rPr>
                <w:rFonts w:cs="Arial"/>
                <w:b/>
                <w:szCs w:val="24"/>
              </w:rPr>
            </w:pPr>
          </w:p>
        </w:tc>
        <w:tc>
          <w:tcPr>
            <w:tcW w:w="6804" w:type="dxa"/>
            <w:gridSpan w:val="3"/>
          </w:tcPr>
          <w:p w14:paraId="5B8CF809"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 xml:space="preserve">Fachkompetenz: </w:t>
            </w:r>
          </w:p>
          <w:p w14:paraId="09A8D135" w14:textId="77777777" w:rsidR="001A2A5F" w:rsidRPr="001A0CEB" w:rsidRDefault="00CC2CDF" w:rsidP="00FE285C">
            <w:pPr>
              <w:widowControl w:val="0"/>
              <w:spacing w:after="120" w:line="240" w:lineRule="auto"/>
              <w:jc w:val="left"/>
              <w:rPr>
                <w:rFonts w:cs="Arial"/>
                <w:b/>
                <w:szCs w:val="24"/>
              </w:rPr>
            </w:pPr>
            <w:r w:rsidRPr="001A0CEB">
              <w:rPr>
                <w:rFonts w:cs="Arial"/>
                <w:szCs w:val="24"/>
              </w:rPr>
              <w:t xml:space="preserve">Die </w:t>
            </w:r>
            <w:proofErr w:type="spellStart"/>
            <w:r w:rsidRPr="001A0CEB">
              <w:rPr>
                <w:rFonts w:cs="Arial"/>
                <w:szCs w:val="24"/>
              </w:rPr>
              <w:t>SuS</w:t>
            </w:r>
            <w:proofErr w:type="spellEnd"/>
            <w:r w:rsidRPr="001A0CEB">
              <w:rPr>
                <w:rFonts w:cs="Arial"/>
                <w:b/>
                <w:szCs w:val="24"/>
              </w:rPr>
              <w:t xml:space="preserve"> </w:t>
            </w:r>
          </w:p>
          <w:p w14:paraId="4A14578C" w14:textId="2C3482CD" w:rsidR="00CC2CDF" w:rsidRPr="001A0CEB" w:rsidRDefault="001A2A5F"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informieren sich über Betriebsvereinbarungen und über das geltende Tarifrecht</w:t>
            </w:r>
            <w:r w:rsidRPr="001A0CEB">
              <w:rPr>
                <w:rFonts w:cs="Arial"/>
                <w:szCs w:val="24"/>
              </w:rPr>
              <w:t>.</w:t>
            </w:r>
          </w:p>
          <w:p w14:paraId="096F6D61" w14:textId="758AB621"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proofErr w:type="gramStart"/>
            <w:r w:rsidR="00CC2CDF" w:rsidRPr="001A0CEB">
              <w:rPr>
                <w:rFonts w:cs="Arial"/>
                <w:szCs w:val="24"/>
              </w:rPr>
              <w:t>erarbeiten</w:t>
            </w:r>
            <w:proofErr w:type="gramEnd"/>
            <w:r w:rsidR="00CC2CDF" w:rsidRPr="001A0CEB">
              <w:rPr>
                <w:rFonts w:cs="Arial"/>
                <w:szCs w:val="24"/>
              </w:rPr>
              <w:t xml:space="preserve"> das Wesen der Tarifautonomie</w:t>
            </w:r>
            <w:r w:rsidR="001A2A5F" w:rsidRPr="001A0CEB">
              <w:rPr>
                <w:rFonts w:cs="Arial"/>
                <w:szCs w:val="24"/>
              </w:rPr>
              <w:t>.</w:t>
            </w:r>
          </w:p>
          <w:p w14:paraId="12C3DBB6" w14:textId="657A1103"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vergleichen die Interessen der Tarifpartner</w:t>
            </w:r>
            <w:r w:rsidR="001A2A5F" w:rsidRPr="001A0CEB">
              <w:rPr>
                <w:rFonts w:cs="Arial"/>
                <w:szCs w:val="24"/>
              </w:rPr>
              <w:t>.</w:t>
            </w:r>
          </w:p>
          <w:p w14:paraId="7ED094CD" w14:textId="16EB9834" w:rsidR="00CC2CDF" w:rsidRPr="001A0CEB" w:rsidRDefault="00190E14"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skizzieren den Ablauf der Tarifverhandlungen</w:t>
            </w:r>
            <w:r w:rsidR="001A2A5F" w:rsidRPr="001A0CEB">
              <w:rPr>
                <w:rFonts w:cs="Arial"/>
                <w:szCs w:val="24"/>
              </w:rPr>
              <w:t>.</w:t>
            </w:r>
          </w:p>
          <w:p w14:paraId="4F8F7260" w14:textId="77777777" w:rsidR="005150DD" w:rsidRPr="001A0CEB" w:rsidRDefault="005150DD" w:rsidP="00FE285C">
            <w:pPr>
              <w:widowControl w:val="0"/>
              <w:spacing w:after="120" w:line="240" w:lineRule="auto"/>
              <w:jc w:val="left"/>
              <w:rPr>
                <w:rFonts w:cs="Arial"/>
                <w:szCs w:val="24"/>
              </w:rPr>
            </w:pPr>
          </w:p>
          <w:p w14:paraId="22E98BD0" w14:textId="77777777" w:rsidR="00CC2CDF" w:rsidRPr="001A0CEB" w:rsidRDefault="00CC2CDF" w:rsidP="00FE285C">
            <w:pPr>
              <w:widowControl w:val="0"/>
              <w:spacing w:after="120" w:line="240" w:lineRule="auto"/>
              <w:jc w:val="left"/>
              <w:rPr>
                <w:rFonts w:cs="Arial"/>
                <w:b/>
                <w:szCs w:val="24"/>
                <w:u w:val="single"/>
              </w:rPr>
            </w:pPr>
            <w:r w:rsidRPr="001A0CEB">
              <w:rPr>
                <w:rFonts w:cs="Arial"/>
                <w:b/>
                <w:szCs w:val="24"/>
                <w:u w:val="single"/>
              </w:rPr>
              <w:t>Mögliche Inhalte:</w:t>
            </w:r>
          </w:p>
          <w:p w14:paraId="74A57078"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Betriebsverfassungsgesetz</w:t>
            </w:r>
          </w:p>
          <w:p w14:paraId="09D8977E"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Tarifpartner</w:t>
            </w:r>
          </w:p>
          <w:p w14:paraId="553885D4"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Tarifautonomie</w:t>
            </w:r>
          </w:p>
          <w:p w14:paraId="7472F3AC"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Tarifvertragsarten</w:t>
            </w:r>
          </w:p>
          <w:p w14:paraId="78FB0FA2"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Tarifverhandlungen</w:t>
            </w:r>
          </w:p>
          <w:p w14:paraId="6F1536E6"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Betriebsvereinbarungen</w:t>
            </w:r>
          </w:p>
          <w:p w14:paraId="5293A752" w14:textId="42A92C4C" w:rsidR="00E023BA" w:rsidRPr="001A0CEB" w:rsidRDefault="00E023BA" w:rsidP="00FE285C">
            <w:pPr>
              <w:pStyle w:val="Listenabsatz"/>
              <w:widowControl w:val="0"/>
              <w:spacing w:after="120" w:line="240" w:lineRule="auto"/>
              <w:contextualSpacing w:val="0"/>
              <w:jc w:val="left"/>
              <w:rPr>
                <w:rFonts w:cs="Arial"/>
                <w:szCs w:val="24"/>
              </w:rPr>
            </w:pPr>
          </w:p>
        </w:tc>
        <w:tc>
          <w:tcPr>
            <w:tcW w:w="2268" w:type="dxa"/>
            <w:gridSpan w:val="2"/>
          </w:tcPr>
          <w:p w14:paraId="0586DD2B" w14:textId="77777777" w:rsidR="00CC2CDF" w:rsidRPr="001A0CEB" w:rsidRDefault="00CC2CDF" w:rsidP="00FE285C">
            <w:pPr>
              <w:widowControl w:val="0"/>
              <w:spacing w:after="120" w:line="240" w:lineRule="auto"/>
              <w:rPr>
                <w:rFonts w:cs="Arial"/>
                <w:szCs w:val="24"/>
              </w:rPr>
            </w:pPr>
          </w:p>
        </w:tc>
        <w:tc>
          <w:tcPr>
            <w:tcW w:w="2039" w:type="dxa"/>
          </w:tcPr>
          <w:p w14:paraId="21DF6F13" w14:textId="77777777" w:rsidR="00CC2CDF" w:rsidRPr="001A0CEB" w:rsidRDefault="00CC2CDF" w:rsidP="00FE285C">
            <w:pPr>
              <w:widowControl w:val="0"/>
              <w:spacing w:after="120" w:line="240" w:lineRule="auto"/>
              <w:rPr>
                <w:rFonts w:cs="Arial"/>
                <w:szCs w:val="24"/>
              </w:rPr>
            </w:pPr>
          </w:p>
        </w:tc>
      </w:tr>
      <w:tr w:rsidR="00CC2CDF" w:rsidRPr="001A0CEB" w14:paraId="58D35480" w14:textId="77777777" w:rsidTr="00173660">
        <w:tc>
          <w:tcPr>
            <w:tcW w:w="3085" w:type="dxa"/>
          </w:tcPr>
          <w:p w14:paraId="1DC4D415" w14:textId="77777777" w:rsidR="00CC2CDF" w:rsidRPr="001A0CEB" w:rsidRDefault="00CC2CDF" w:rsidP="00FE285C">
            <w:pPr>
              <w:widowControl w:val="0"/>
              <w:spacing w:after="120" w:line="240" w:lineRule="auto"/>
              <w:jc w:val="left"/>
              <w:rPr>
                <w:rFonts w:cs="Arial"/>
                <w:szCs w:val="24"/>
              </w:rPr>
            </w:pPr>
            <w:r w:rsidRPr="001A0CEB">
              <w:rPr>
                <w:rFonts w:cs="Arial"/>
                <w:b/>
                <w:szCs w:val="24"/>
              </w:rPr>
              <w:t>Kompetenz 6</w:t>
            </w:r>
          </w:p>
          <w:p w14:paraId="2308FCBA" w14:textId="77777777" w:rsidR="00CC2CDF" w:rsidRPr="001A0CEB" w:rsidRDefault="00CC2CDF" w:rsidP="00FE285C">
            <w:pPr>
              <w:widowControl w:val="0"/>
              <w:spacing w:after="120" w:line="240" w:lineRule="auto"/>
              <w:jc w:val="left"/>
              <w:rPr>
                <w:rFonts w:cs="Arial"/>
                <w:szCs w:val="24"/>
              </w:rPr>
            </w:pPr>
            <w:r w:rsidRPr="001A0CEB">
              <w:rPr>
                <w:rFonts w:cs="Arial"/>
                <w:szCs w:val="24"/>
              </w:rPr>
              <w:t>Die Schülerinnen und Schüler überprüfen mittels digitaler Medien die Positionen der eigenen Entgeltabrechnungen.</w:t>
            </w:r>
          </w:p>
          <w:p w14:paraId="2AD42FE8" w14:textId="77777777" w:rsidR="00CC2CDF" w:rsidRPr="001A0CEB" w:rsidRDefault="00CC2CDF" w:rsidP="00FE285C">
            <w:pPr>
              <w:widowControl w:val="0"/>
              <w:spacing w:after="120" w:line="240" w:lineRule="auto"/>
              <w:jc w:val="left"/>
              <w:rPr>
                <w:rFonts w:cs="Arial"/>
                <w:szCs w:val="24"/>
              </w:rPr>
            </w:pPr>
          </w:p>
        </w:tc>
        <w:tc>
          <w:tcPr>
            <w:tcW w:w="6804" w:type="dxa"/>
            <w:gridSpan w:val="3"/>
          </w:tcPr>
          <w:p w14:paraId="293EA3EF"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lastRenderedPageBreak/>
              <w:t>Fachkompetenz:</w:t>
            </w:r>
          </w:p>
          <w:p w14:paraId="6323DAB1" w14:textId="12B9D942" w:rsidR="00CC2CDF" w:rsidRPr="001A0CEB" w:rsidRDefault="00CC2CDF" w:rsidP="00FE285C">
            <w:pPr>
              <w:widowControl w:val="0"/>
              <w:spacing w:after="120" w:line="240" w:lineRule="auto"/>
              <w:jc w:val="left"/>
              <w:rPr>
                <w:rFonts w:cs="Arial"/>
                <w:szCs w:val="24"/>
              </w:rPr>
            </w:pPr>
            <w:r w:rsidRPr="001A0CEB">
              <w:rPr>
                <w:rFonts w:cs="Arial"/>
                <w:szCs w:val="24"/>
              </w:rPr>
              <w:t xml:space="preserve">Hinweis: Überprüfung mit </w:t>
            </w:r>
            <w:proofErr w:type="spellStart"/>
            <w:r w:rsidRPr="001A0CEB">
              <w:rPr>
                <w:rFonts w:cs="Arial"/>
                <w:szCs w:val="24"/>
              </w:rPr>
              <w:t>AkA</w:t>
            </w:r>
            <w:proofErr w:type="spellEnd"/>
            <w:r w:rsidRPr="001A0CEB">
              <w:rPr>
                <w:rFonts w:cs="Arial"/>
                <w:szCs w:val="24"/>
              </w:rPr>
              <w:t xml:space="preserve">-Katalog für kfm. Abschlussprüfung Teil </w:t>
            </w:r>
            <w:r w:rsidR="001A2A5F" w:rsidRPr="001A0CEB">
              <w:rPr>
                <w:rFonts w:cs="Arial"/>
                <w:szCs w:val="24"/>
              </w:rPr>
              <w:t xml:space="preserve">I </w:t>
            </w:r>
            <w:r w:rsidRPr="001A0CEB">
              <w:rPr>
                <w:rFonts w:cs="Arial"/>
                <w:szCs w:val="24"/>
              </w:rPr>
              <w:t>der gestreckten Abschlussprüfung erforderlich</w:t>
            </w:r>
            <w:r w:rsidR="001A2A5F" w:rsidRPr="001A0CEB">
              <w:rPr>
                <w:rFonts w:cs="Arial"/>
                <w:szCs w:val="24"/>
              </w:rPr>
              <w:t>.</w:t>
            </w:r>
          </w:p>
          <w:p w14:paraId="7189B474" w14:textId="77777777" w:rsidR="00CC2CDF" w:rsidRPr="001A0CEB" w:rsidRDefault="00CC2CDF" w:rsidP="00FE285C">
            <w:pPr>
              <w:widowControl w:val="0"/>
              <w:spacing w:after="120" w:line="240" w:lineRule="auto"/>
              <w:jc w:val="left"/>
              <w:rPr>
                <w:rFonts w:cs="Arial"/>
                <w:b/>
                <w:szCs w:val="24"/>
              </w:rPr>
            </w:pPr>
          </w:p>
        </w:tc>
        <w:tc>
          <w:tcPr>
            <w:tcW w:w="2268" w:type="dxa"/>
            <w:gridSpan w:val="2"/>
          </w:tcPr>
          <w:p w14:paraId="4ADCC585" w14:textId="77777777" w:rsidR="00CC2CDF" w:rsidRPr="001A0CEB" w:rsidRDefault="00CC2CDF" w:rsidP="00FE285C">
            <w:pPr>
              <w:widowControl w:val="0"/>
              <w:spacing w:after="120" w:line="240" w:lineRule="auto"/>
              <w:rPr>
                <w:rFonts w:cs="Arial"/>
                <w:szCs w:val="24"/>
              </w:rPr>
            </w:pPr>
          </w:p>
        </w:tc>
        <w:tc>
          <w:tcPr>
            <w:tcW w:w="2039" w:type="dxa"/>
          </w:tcPr>
          <w:p w14:paraId="12925111" w14:textId="77777777" w:rsidR="00CC2CDF" w:rsidRPr="001A0CEB" w:rsidRDefault="00CC2CDF" w:rsidP="00FE285C">
            <w:pPr>
              <w:widowControl w:val="0"/>
              <w:spacing w:after="120" w:line="240" w:lineRule="auto"/>
              <w:rPr>
                <w:rFonts w:cs="Arial"/>
                <w:szCs w:val="24"/>
              </w:rPr>
            </w:pPr>
          </w:p>
          <w:p w14:paraId="3DB26917" w14:textId="15E7257D" w:rsidR="00CC2CDF" w:rsidRPr="001A0CEB" w:rsidRDefault="00CC2CDF" w:rsidP="00FE285C">
            <w:pPr>
              <w:widowControl w:val="0"/>
              <w:spacing w:after="120" w:line="240" w:lineRule="auto"/>
              <w:rPr>
                <w:rFonts w:cs="Arial"/>
                <w:szCs w:val="24"/>
              </w:rPr>
            </w:pPr>
            <w:proofErr w:type="spellStart"/>
            <w:r w:rsidRPr="001A0CEB">
              <w:rPr>
                <w:rFonts w:cs="Arial"/>
                <w:szCs w:val="24"/>
              </w:rPr>
              <w:t>PuG</w:t>
            </w:r>
            <w:proofErr w:type="spellEnd"/>
            <w:r w:rsidR="00580799" w:rsidRPr="001A0CEB">
              <w:rPr>
                <w:rFonts w:cs="Arial"/>
                <w:szCs w:val="24"/>
              </w:rPr>
              <w:t xml:space="preserve">: </w:t>
            </w:r>
            <w:r w:rsidRPr="001A0CEB">
              <w:rPr>
                <w:rFonts w:cs="Arial"/>
                <w:szCs w:val="24"/>
              </w:rPr>
              <w:t>10.3.1,</w:t>
            </w:r>
          </w:p>
          <w:p w14:paraId="0076637D" w14:textId="7C44FC11" w:rsidR="00CC2CDF" w:rsidRPr="001A0CEB" w:rsidRDefault="00CC2CDF" w:rsidP="00FE285C">
            <w:pPr>
              <w:widowControl w:val="0"/>
              <w:spacing w:after="120" w:line="240" w:lineRule="auto"/>
              <w:jc w:val="left"/>
              <w:rPr>
                <w:rFonts w:cs="Arial"/>
                <w:szCs w:val="24"/>
              </w:rPr>
            </w:pPr>
            <w:r w:rsidRPr="001A0CEB">
              <w:rPr>
                <w:rFonts w:cs="Arial"/>
                <w:szCs w:val="24"/>
              </w:rPr>
              <w:t>LF 9</w:t>
            </w:r>
            <w:r w:rsidR="00C95107" w:rsidRPr="001A0CEB">
              <w:rPr>
                <w:rFonts w:cs="Arial"/>
                <w:szCs w:val="24"/>
              </w:rPr>
              <w:t>: Lohn- und Gehaltsabrechnung</w:t>
            </w:r>
          </w:p>
        </w:tc>
      </w:tr>
      <w:tr w:rsidR="00CC2CDF" w:rsidRPr="001A0CEB" w14:paraId="24CF313C" w14:textId="77777777" w:rsidTr="00173660">
        <w:tc>
          <w:tcPr>
            <w:tcW w:w="3085" w:type="dxa"/>
          </w:tcPr>
          <w:p w14:paraId="3E5DA524" w14:textId="77777777" w:rsidR="00CC2CDF" w:rsidRPr="001A0CEB" w:rsidRDefault="00CC2CDF" w:rsidP="00FE285C">
            <w:pPr>
              <w:widowControl w:val="0"/>
              <w:spacing w:after="120" w:line="240" w:lineRule="auto"/>
              <w:jc w:val="left"/>
              <w:rPr>
                <w:rFonts w:cs="Arial"/>
                <w:szCs w:val="24"/>
              </w:rPr>
            </w:pPr>
            <w:r w:rsidRPr="001A0CEB">
              <w:rPr>
                <w:rFonts w:cs="Arial"/>
                <w:b/>
                <w:szCs w:val="24"/>
              </w:rPr>
              <w:t xml:space="preserve">Kompetenz 7 </w:t>
            </w:r>
          </w:p>
          <w:p w14:paraId="299537F0" w14:textId="77777777" w:rsidR="00CC2CDF" w:rsidRPr="001A0CEB" w:rsidRDefault="00CC2CDF" w:rsidP="00FE285C">
            <w:pPr>
              <w:widowControl w:val="0"/>
              <w:spacing w:after="120" w:line="240" w:lineRule="auto"/>
              <w:jc w:val="left"/>
              <w:rPr>
                <w:rFonts w:cs="Arial"/>
                <w:szCs w:val="24"/>
              </w:rPr>
            </w:pPr>
            <w:r w:rsidRPr="001A0CEB">
              <w:rPr>
                <w:rFonts w:cs="Arial"/>
                <w:szCs w:val="24"/>
              </w:rPr>
              <w:t>Die Schülerinnen und Schüler überprüfen, bewerten und reflektieren Beurteilungen und Arbeitszeugnisse.</w:t>
            </w:r>
          </w:p>
          <w:p w14:paraId="5C8FAE34" w14:textId="77777777" w:rsidR="00CC2CDF" w:rsidRPr="001A0CEB" w:rsidRDefault="00CC2CDF" w:rsidP="00FE285C">
            <w:pPr>
              <w:widowControl w:val="0"/>
              <w:spacing w:after="120" w:line="240" w:lineRule="auto"/>
              <w:jc w:val="left"/>
              <w:rPr>
                <w:rFonts w:cs="Arial"/>
                <w:szCs w:val="24"/>
              </w:rPr>
            </w:pPr>
            <w:r w:rsidRPr="001A0CEB">
              <w:rPr>
                <w:rFonts w:cs="Arial"/>
                <w:szCs w:val="24"/>
              </w:rPr>
              <w:t>4 Stunden</w:t>
            </w:r>
          </w:p>
          <w:p w14:paraId="0F1AEDB1" w14:textId="77777777" w:rsidR="00CC2CDF" w:rsidRPr="001A0CEB" w:rsidRDefault="00CC2CDF" w:rsidP="00FE285C">
            <w:pPr>
              <w:widowControl w:val="0"/>
              <w:spacing w:after="120" w:line="240" w:lineRule="auto"/>
              <w:jc w:val="left"/>
              <w:rPr>
                <w:rFonts w:cs="Arial"/>
                <w:b/>
                <w:szCs w:val="24"/>
              </w:rPr>
            </w:pPr>
          </w:p>
        </w:tc>
        <w:tc>
          <w:tcPr>
            <w:tcW w:w="6804" w:type="dxa"/>
            <w:gridSpan w:val="3"/>
          </w:tcPr>
          <w:p w14:paraId="171D48E4"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Fachkompetenz:</w:t>
            </w:r>
          </w:p>
          <w:p w14:paraId="536D1A91" w14:textId="77777777" w:rsidR="001A2A5F" w:rsidRPr="001A0CEB" w:rsidRDefault="00CC2CDF" w:rsidP="00FE285C">
            <w:pPr>
              <w:widowControl w:val="0"/>
              <w:spacing w:after="120" w:line="240" w:lineRule="auto"/>
              <w:jc w:val="left"/>
              <w:rPr>
                <w:rFonts w:cs="Arial"/>
                <w:szCs w:val="24"/>
              </w:rPr>
            </w:pPr>
            <w:r w:rsidRPr="001A0CEB">
              <w:rPr>
                <w:rFonts w:cs="Arial"/>
                <w:szCs w:val="24"/>
              </w:rPr>
              <w:t xml:space="preserve">Die </w:t>
            </w:r>
            <w:proofErr w:type="spellStart"/>
            <w:r w:rsidRPr="001A0CEB">
              <w:rPr>
                <w:rFonts w:cs="Arial"/>
                <w:szCs w:val="24"/>
              </w:rPr>
              <w:t>SuS</w:t>
            </w:r>
            <w:proofErr w:type="spellEnd"/>
            <w:r w:rsidRPr="001A0CEB">
              <w:rPr>
                <w:rFonts w:cs="Arial"/>
                <w:szCs w:val="24"/>
              </w:rPr>
              <w:t xml:space="preserve"> </w:t>
            </w:r>
          </w:p>
          <w:p w14:paraId="5981FF09" w14:textId="2F5BE96E" w:rsidR="00CC2CDF" w:rsidRPr="001A0CEB" w:rsidRDefault="001A2A5F" w:rsidP="00FE285C">
            <w:pPr>
              <w:widowControl w:val="0"/>
              <w:spacing w:after="120" w:line="240" w:lineRule="auto"/>
              <w:jc w:val="left"/>
              <w:rPr>
                <w:rFonts w:cs="Arial"/>
                <w:szCs w:val="24"/>
              </w:rPr>
            </w:pPr>
            <w:r w:rsidRPr="001A0CEB">
              <w:rPr>
                <w:rFonts w:cs="Arial"/>
                <w:szCs w:val="24"/>
              </w:rPr>
              <w:t xml:space="preserve">… </w:t>
            </w:r>
            <w:r w:rsidR="00CC2CDF" w:rsidRPr="001A0CEB">
              <w:rPr>
                <w:rFonts w:cs="Arial"/>
                <w:szCs w:val="24"/>
              </w:rPr>
              <w:t>bewerten und reflektieren Beurteilungen, Arbeitszeugnisse und Ausbildungszeugnisse</w:t>
            </w:r>
            <w:r w:rsidR="005150DD" w:rsidRPr="001A0CEB">
              <w:rPr>
                <w:rFonts w:cs="Arial"/>
                <w:szCs w:val="24"/>
              </w:rPr>
              <w:t>.</w:t>
            </w:r>
          </w:p>
          <w:p w14:paraId="187CDB4A" w14:textId="77777777" w:rsidR="005150DD" w:rsidRPr="001A0CEB" w:rsidRDefault="005150DD" w:rsidP="00FE285C">
            <w:pPr>
              <w:widowControl w:val="0"/>
              <w:spacing w:after="120" w:line="240" w:lineRule="auto"/>
              <w:jc w:val="left"/>
              <w:rPr>
                <w:rFonts w:cs="Arial"/>
                <w:szCs w:val="24"/>
              </w:rPr>
            </w:pPr>
          </w:p>
          <w:p w14:paraId="6B21DC8D" w14:textId="77777777" w:rsidR="00CC2CDF" w:rsidRPr="001A0CEB" w:rsidRDefault="00CC2CDF" w:rsidP="00FE285C">
            <w:pPr>
              <w:widowControl w:val="0"/>
              <w:spacing w:after="120" w:line="240" w:lineRule="auto"/>
              <w:jc w:val="left"/>
              <w:rPr>
                <w:rFonts w:cs="Arial"/>
                <w:b/>
                <w:szCs w:val="24"/>
                <w:u w:val="single"/>
              </w:rPr>
            </w:pPr>
            <w:r w:rsidRPr="001A0CEB">
              <w:rPr>
                <w:rFonts w:cs="Arial"/>
                <w:b/>
                <w:szCs w:val="24"/>
                <w:u w:val="single"/>
              </w:rPr>
              <w:t>Mögliche Inhalte:</w:t>
            </w:r>
          </w:p>
          <w:p w14:paraId="0D16F6BA"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Gewerbeordnung</w:t>
            </w:r>
          </w:p>
          <w:p w14:paraId="4503E775"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Berufsbildungsgesetz</w:t>
            </w:r>
          </w:p>
          <w:p w14:paraId="10E880FD" w14:textId="77777777" w:rsidR="00CC2CDF" w:rsidRPr="001A0CEB" w:rsidRDefault="00CC2CDF" w:rsidP="00FE285C">
            <w:pPr>
              <w:pStyle w:val="Listenabsatz"/>
              <w:widowControl w:val="0"/>
              <w:numPr>
                <w:ilvl w:val="0"/>
                <w:numId w:val="6"/>
              </w:numPr>
              <w:spacing w:after="120" w:line="240" w:lineRule="auto"/>
              <w:contextualSpacing w:val="0"/>
              <w:jc w:val="left"/>
              <w:rPr>
                <w:rFonts w:cs="Arial"/>
                <w:szCs w:val="24"/>
              </w:rPr>
            </w:pPr>
            <w:r w:rsidRPr="001A0CEB">
              <w:rPr>
                <w:rFonts w:cs="Arial"/>
                <w:szCs w:val="24"/>
              </w:rPr>
              <w:t>BGB-Bestimmungen zum Arbeitszeugnis</w:t>
            </w:r>
          </w:p>
          <w:p w14:paraId="41D33B96" w14:textId="1F7CC6EF" w:rsidR="00E023BA" w:rsidRPr="001A0CEB" w:rsidRDefault="00E023BA" w:rsidP="00FE285C">
            <w:pPr>
              <w:pStyle w:val="Listenabsatz"/>
              <w:widowControl w:val="0"/>
              <w:spacing w:after="120" w:line="240" w:lineRule="auto"/>
              <w:contextualSpacing w:val="0"/>
              <w:jc w:val="left"/>
              <w:rPr>
                <w:rFonts w:cs="Arial"/>
                <w:szCs w:val="24"/>
              </w:rPr>
            </w:pPr>
          </w:p>
        </w:tc>
        <w:tc>
          <w:tcPr>
            <w:tcW w:w="2268" w:type="dxa"/>
            <w:gridSpan w:val="2"/>
          </w:tcPr>
          <w:p w14:paraId="5FA1B94A" w14:textId="77777777" w:rsidR="00CC2CDF" w:rsidRPr="001A0CEB" w:rsidRDefault="00CC2CDF" w:rsidP="00FE285C">
            <w:pPr>
              <w:widowControl w:val="0"/>
              <w:spacing w:after="120" w:line="240" w:lineRule="auto"/>
              <w:rPr>
                <w:rFonts w:cs="Arial"/>
                <w:szCs w:val="24"/>
              </w:rPr>
            </w:pPr>
          </w:p>
        </w:tc>
        <w:tc>
          <w:tcPr>
            <w:tcW w:w="2039" w:type="dxa"/>
          </w:tcPr>
          <w:p w14:paraId="5A4E36E1" w14:textId="77777777" w:rsidR="00CC2CDF" w:rsidRPr="001A0CEB" w:rsidRDefault="00CC2CDF" w:rsidP="00FE285C">
            <w:pPr>
              <w:widowControl w:val="0"/>
              <w:spacing w:after="120" w:line="240" w:lineRule="auto"/>
              <w:rPr>
                <w:rFonts w:cs="Arial"/>
                <w:szCs w:val="24"/>
              </w:rPr>
            </w:pPr>
          </w:p>
          <w:p w14:paraId="560D7917" w14:textId="77777777" w:rsidR="00CC2CDF" w:rsidRPr="001A0CEB" w:rsidRDefault="00CC2CDF" w:rsidP="00FE285C">
            <w:pPr>
              <w:widowControl w:val="0"/>
              <w:spacing w:after="120" w:line="240" w:lineRule="auto"/>
              <w:rPr>
                <w:rFonts w:cs="Arial"/>
                <w:szCs w:val="24"/>
              </w:rPr>
            </w:pPr>
            <w:r w:rsidRPr="001A0CEB">
              <w:rPr>
                <w:rFonts w:cs="Arial"/>
                <w:szCs w:val="24"/>
              </w:rPr>
              <w:t>Deutsch</w:t>
            </w:r>
          </w:p>
          <w:p w14:paraId="5DEB3EA5" w14:textId="77777777" w:rsidR="00CC2CDF" w:rsidRPr="001A0CEB" w:rsidRDefault="00CC2CDF" w:rsidP="00FE285C">
            <w:pPr>
              <w:widowControl w:val="0"/>
              <w:spacing w:after="120" w:line="240" w:lineRule="auto"/>
              <w:rPr>
                <w:rFonts w:cs="Arial"/>
                <w:szCs w:val="24"/>
              </w:rPr>
            </w:pPr>
          </w:p>
        </w:tc>
      </w:tr>
      <w:tr w:rsidR="00CC2CDF" w:rsidRPr="001A0CEB" w14:paraId="11D17BAD" w14:textId="77777777" w:rsidTr="00173660">
        <w:tc>
          <w:tcPr>
            <w:tcW w:w="3085" w:type="dxa"/>
          </w:tcPr>
          <w:p w14:paraId="3BA096DA"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t xml:space="preserve">Kompetenz 8 </w:t>
            </w:r>
          </w:p>
          <w:p w14:paraId="1AC7EAAF" w14:textId="77777777" w:rsidR="00CC2CDF" w:rsidRPr="001A0CEB" w:rsidRDefault="00CC2CDF" w:rsidP="00FE285C">
            <w:pPr>
              <w:widowControl w:val="0"/>
              <w:autoSpaceDE w:val="0"/>
              <w:autoSpaceDN w:val="0"/>
              <w:adjustRightInd w:val="0"/>
              <w:spacing w:after="120" w:line="240" w:lineRule="auto"/>
              <w:jc w:val="left"/>
              <w:rPr>
                <w:rFonts w:cs="Arial"/>
                <w:szCs w:val="24"/>
              </w:rPr>
            </w:pPr>
            <w:r w:rsidRPr="001A0CEB">
              <w:rPr>
                <w:rFonts w:cs="Arial"/>
                <w:szCs w:val="24"/>
              </w:rPr>
              <w:t xml:space="preserve">Die Schülerinnen und Schüler nehmen eine aktive Rolle im Betrieb ein, berücksichtigen dabei gesellschaftliche, ökologische und ökonomische Anforderungen und leiten daraus eigene Wertvorstellungen ab. Sie erläutern die Notwendigkeit des lebenslangen Lernens für sich und zeigen wachsende Anforderungen des gesellschaftlichen und technologischen Wandels auf. Sie </w:t>
            </w:r>
            <w:r w:rsidRPr="001A0CEB">
              <w:rPr>
                <w:rFonts w:cs="Arial"/>
                <w:bCs/>
                <w:szCs w:val="24"/>
              </w:rPr>
              <w:t>beschreiben</w:t>
            </w:r>
            <w:r w:rsidRPr="001A0CEB">
              <w:rPr>
                <w:rFonts w:cs="Arial"/>
                <w:szCs w:val="24"/>
              </w:rPr>
              <w:t xml:space="preserve"> Möglichkeiten der beruflichen </w:t>
            </w:r>
            <w:r w:rsidRPr="001A0CEB">
              <w:rPr>
                <w:rFonts w:cs="Arial"/>
                <w:szCs w:val="24"/>
              </w:rPr>
              <w:lastRenderedPageBreak/>
              <w:t xml:space="preserve">Fort- und Weiterbildung. </w:t>
            </w:r>
          </w:p>
          <w:p w14:paraId="031D0C98" w14:textId="77777777" w:rsidR="00CC2CDF" w:rsidRPr="001A0CEB" w:rsidRDefault="00CC2CDF" w:rsidP="00FE285C">
            <w:pPr>
              <w:widowControl w:val="0"/>
              <w:autoSpaceDE w:val="0"/>
              <w:autoSpaceDN w:val="0"/>
              <w:adjustRightInd w:val="0"/>
              <w:spacing w:after="120" w:line="240" w:lineRule="auto"/>
              <w:jc w:val="left"/>
              <w:rPr>
                <w:rFonts w:cs="Arial"/>
                <w:szCs w:val="24"/>
              </w:rPr>
            </w:pPr>
            <w:r w:rsidRPr="001A0CEB">
              <w:rPr>
                <w:rFonts w:cs="Arial"/>
                <w:szCs w:val="24"/>
              </w:rPr>
              <w:t xml:space="preserve">2-3 Stunden </w:t>
            </w:r>
          </w:p>
          <w:p w14:paraId="02830BFA" w14:textId="40DD4140" w:rsidR="00C3168F" w:rsidRPr="001A0CEB" w:rsidRDefault="00C3168F" w:rsidP="00FE285C">
            <w:pPr>
              <w:widowControl w:val="0"/>
              <w:autoSpaceDE w:val="0"/>
              <w:autoSpaceDN w:val="0"/>
              <w:adjustRightInd w:val="0"/>
              <w:spacing w:after="120" w:line="240" w:lineRule="auto"/>
              <w:jc w:val="left"/>
              <w:rPr>
                <w:rFonts w:cs="Arial"/>
                <w:szCs w:val="24"/>
              </w:rPr>
            </w:pPr>
          </w:p>
        </w:tc>
        <w:tc>
          <w:tcPr>
            <w:tcW w:w="6804" w:type="dxa"/>
            <w:gridSpan w:val="3"/>
          </w:tcPr>
          <w:p w14:paraId="786F2579" w14:textId="77777777" w:rsidR="00CC2CDF" w:rsidRPr="001A0CEB" w:rsidRDefault="00CC2CDF" w:rsidP="00FE285C">
            <w:pPr>
              <w:widowControl w:val="0"/>
              <w:spacing w:after="120" w:line="240" w:lineRule="auto"/>
              <w:jc w:val="left"/>
              <w:rPr>
                <w:rFonts w:cs="Arial"/>
                <w:b/>
                <w:szCs w:val="24"/>
              </w:rPr>
            </w:pPr>
            <w:r w:rsidRPr="001A0CEB">
              <w:rPr>
                <w:rFonts w:cs="Arial"/>
                <w:b/>
                <w:szCs w:val="24"/>
              </w:rPr>
              <w:lastRenderedPageBreak/>
              <w:t>Fachkompetenz:</w:t>
            </w:r>
          </w:p>
          <w:p w14:paraId="5AFD80E1" w14:textId="77777777" w:rsidR="00CC2CDF" w:rsidRPr="001A0CEB" w:rsidRDefault="00CC2CDF" w:rsidP="00FE285C">
            <w:pPr>
              <w:widowControl w:val="0"/>
              <w:autoSpaceDE w:val="0"/>
              <w:autoSpaceDN w:val="0"/>
              <w:adjustRightInd w:val="0"/>
              <w:spacing w:after="120" w:line="240" w:lineRule="auto"/>
              <w:jc w:val="left"/>
              <w:rPr>
                <w:rFonts w:cs="Arial"/>
                <w:szCs w:val="24"/>
              </w:rPr>
            </w:pPr>
            <w:r w:rsidRPr="001A0CEB">
              <w:rPr>
                <w:rFonts w:cs="Arial"/>
                <w:szCs w:val="24"/>
              </w:rPr>
              <w:t xml:space="preserve">Die </w:t>
            </w:r>
            <w:proofErr w:type="spellStart"/>
            <w:r w:rsidRPr="001A0CEB">
              <w:rPr>
                <w:rFonts w:cs="Arial"/>
                <w:szCs w:val="24"/>
              </w:rPr>
              <w:t>SuS</w:t>
            </w:r>
            <w:proofErr w:type="spellEnd"/>
            <w:r w:rsidRPr="001A0CEB">
              <w:rPr>
                <w:rFonts w:cs="Arial"/>
                <w:szCs w:val="24"/>
              </w:rPr>
              <w:t xml:space="preserve"> </w:t>
            </w:r>
          </w:p>
          <w:p w14:paraId="4A461420" w14:textId="7416DE06" w:rsidR="00CC2CDF" w:rsidRPr="001A0CEB" w:rsidRDefault="00190E14" w:rsidP="00FE285C">
            <w:pPr>
              <w:widowControl w:val="0"/>
              <w:autoSpaceDE w:val="0"/>
              <w:autoSpaceDN w:val="0"/>
              <w:adjustRightInd w:val="0"/>
              <w:spacing w:after="120" w:line="240" w:lineRule="auto"/>
              <w:jc w:val="left"/>
              <w:rPr>
                <w:rFonts w:cs="Arial"/>
                <w:szCs w:val="24"/>
              </w:rPr>
            </w:pPr>
            <w:r w:rsidRPr="001A0CEB">
              <w:rPr>
                <w:rFonts w:cs="Arial"/>
                <w:szCs w:val="24"/>
              </w:rPr>
              <w:t xml:space="preserve">… </w:t>
            </w:r>
            <w:r w:rsidR="00CC2CDF" w:rsidRPr="001A0CEB">
              <w:rPr>
                <w:rFonts w:cs="Arial"/>
                <w:szCs w:val="24"/>
              </w:rPr>
              <w:t>kennen Wege und Abschlüsse im Versicherungsbereich (u.a. Versicherungsfachwirt/-in, Versicherungsbetriebswirt/-in)</w:t>
            </w:r>
            <w:r w:rsidR="001A2A5F" w:rsidRPr="001A0CEB">
              <w:rPr>
                <w:rFonts w:cs="Arial"/>
                <w:szCs w:val="24"/>
              </w:rPr>
              <w:t>.</w:t>
            </w:r>
          </w:p>
          <w:p w14:paraId="7D7EE809" w14:textId="2C508DCF" w:rsidR="00CC2CDF" w:rsidRPr="001A0CEB" w:rsidRDefault="00190E14" w:rsidP="00FE285C">
            <w:pPr>
              <w:widowControl w:val="0"/>
              <w:autoSpaceDE w:val="0"/>
              <w:autoSpaceDN w:val="0"/>
              <w:adjustRightInd w:val="0"/>
              <w:spacing w:after="120" w:line="240" w:lineRule="auto"/>
              <w:jc w:val="left"/>
              <w:rPr>
                <w:rFonts w:cs="Arial"/>
                <w:szCs w:val="24"/>
              </w:rPr>
            </w:pPr>
            <w:r w:rsidRPr="001A0CEB">
              <w:rPr>
                <w:rFonts w:cs="Arial"/>
                <w:bCs/>
                <w:szCs w:val="24"/>
              </w:rPr>
              <w:t xml:space="preserve">… </w:t>
            </w:r>
            <w:r w:rsidR="00CC2CDF" w:rsidRPr="001A0CEB">
              <w:rPr>
                <w:rFonts w:cs="Arial"/>
                <w:bCs/>
                <w:szCs w:val="24"/>
              </w:rPr>
              <w:t>beschreiben</w:t>
            </w:r>
            <w:r w:rsidR="00CC2CDF" w:rsidRPr="001A0CEB">
              <w:rPr>
                <w:rFonts w:cs="Arial"/>
                <w:szCs w:val="24"/>
              </w:rPr>
              <w:t xml:space="preserve"> Möglichkeiten der beruflichen Fort- und Weiterbildung</w:t>
            </w:r>
            <w:r w:rsidR="001A2A5F" w:rsidRPr="001A0CEB">
              <w:rPr>
                <w:rFonts w:cs="Arial"/>
                <w:szCs w:val="24"/>
              </w:rPr>
              <w:t>.</w:t>
            </w:r>
          </w:p>
          <w:p w14:paraId="5316C1BC" w14:textId="77777777" w:rsidR="005150DD" w:rsidRPr="001A0CEB" w:rsidRDefault="005150DD" w:rsidP="00FE285C">
            <w:pPr>
              <w:widowControl w:val="0"/>
              <w:autoSpaceDE w:val="0"/>
              <w:autoSpaceDN w:val="0"/>
              <w:adjustRightInd w:val="0"/>
              <w:spacing w:after="120" w:line="240" w:lineRule="auto"/>
              <w:jc w:val="left"/>
              <w:rPr>
                <w:rFonts w:cs="Arial"/>
                <w:szCs w:val="24"/>
              </w:rPr>
            </w:pPr>
          </w:p>
          <w:p w14:paraId="0898AE5D" w14:textId="77777777" w:rsidR="00CC2CDF" w:rsidRPr="001A0CEB" w:rsidRDefault="00CC2CDF" w:rsidP="00FE285C">
            <w:pPr>
              <w:widowControl w:val="0"/>
              <w:spacing w:after="120" w:line="240" w:lineRule="auto"/>
              <w:jc w:val="left"/>
              <w:rPr>
                <w:rFonts w:cs="Arial"/>
                <w:b/>
                <w:szCs w:val="24"/>
                <w:u w:val="single"/>
              </w:rPr>
            </w:pPr>
            <w:r w:rsidRPr="001A0CEB">
              <w:rPr>
                <w:rFonts w:cs="Arial"/>
                <w:b/>
                <w:szCs w:val="24"/>
                <w:u w:val="single"/>
              </w:rPr>
              <w:t>Mögliche Inhalte:</w:t>
            </w:r>
          </w:p>
          <w:p w14:paraId="6465DA75" w14:textId="77777777" w:rsidR="00CC2CDF" w:rsidRPr="001A0CEB" w:rsidRDefault="00CC2CDF" w:rsidP="00FE285C">
            <w:pPr>
              <w:pStyle w:val="Listenabsatz"/>
              <w:widowControl w:val="0"/>
              <w:numPr>
                <w:ilvl w:val="0"/>
                <w:numId w:val="7"/>
              </w:numPr>
              <w:autoSpaceDE w:val="0"/>
              <w:autoSpaceDN w:val="0"/>
              <w:adjustRightInd w:val="0"/>
              <w:spacing w:after="120" w:line="240" w:lineRule="auto"/>
              <w:contextualSpacing w:val="0"/>
              <w:jc w:val="left"/>
              <w:rPr>
                <w:rFonts w:cs="Arial"/>
                <w:szCs w:val="24"/>
              </w:rPr>
            </w:pPr>
            <w:r w:rsidRPr="001A0CEB">
              <w:rPr>
                <w:rFonts w:cs="Arial"/>
                <w:szCs w:val="24"/>
              </w:rPr>
              <w:t>Versicherungsfachwirt/-in, Versicherungsbetriebswirt/-in usw.</w:t>
            </w:r>
          </w:p>
          <w:p w14:paraId="327AAEF2" w14:textId="77777777" w:rsidR="00CC2CDF" w:rsidRPr="001A0CEB" w:rsidRDefault="00CC2CDF" w:rsidP="00FE285C">
            <w:pPr>
              <w:pStyle w:val="Listenabsatz"/>
              <w:widowControl w:val="0"/>
              <w:numPr>
                <w:ilvl w:val="0"/>
                <w:numId w:val="7"/>
              </w:numPr>
              <w:autoSpaceDE w:val="0"/>
              <w:autoSpaceDN w:val="0"/>
              <w:adjustRightInd w:val="0"/>
              <w:spacing w:after="120" w:line="240" w:lineRule="auto"/>
              <w:contextualSpacing w:val="0"/>
              <w:jc w:val="left"/>
              <w:rPr>
                <w:rFonts w:cs="Arial"/>
                <w:szCs w:val="24"/>
              </w:rPr>
            </w:pPr>
            <w:r w:rsidRPr="001A0CEB">
              <w:rPr>
                <w:rFonts w:cs="Arial"/>
                <w:szCs w:val="24"/>
              </w:rPr>
              <w:t>Auswirkungen auf berufliche Lebensläufe</w:t>
            </w:r>
          </w:p>
          <w:p w14:paraId="279637BB" w14:textId="77777777" w:rsidR="00CC2CDF" w:rsidRPr="001A0CEB" w:rsidRDefault="00CC2CDF" w:rsidP="00FE285C">
            <w:pPr>
              <w:pStyle w:val="Listenabsatz"/>
              <w:widowControl w:val="0"/>
              <w:numPr>
                <w:ilvl w:val="0"/>
                <w:numId w:val="7"/>
              </w:numPr>
              <w:autoSpaceDE w:val="0"/>
              <w:autoSpaceDN w:val="0"/>
              <w:adjustRightInd w:val="0"/>
              <w:spacing w:after="120" w:line="240" w:lineRule="auto"/>
              <w:contextualSpacing w:val="0"/>
              <w:jc w:val="left"/>
              <w:rPr>
                <w:rFonts w:cs="Arial"/>
                <w:szCs w:val="24"/>
              </w:rPr>
            </w:pPr>
            <w:r w:rsidRPr="001A0CEB">
              <w:rPr>
                <w:rFonts w:cs="Arial"/>
                <w:szCs w:val="24"/>
              </w:rPr>
              <w:t>Erwerb von Schlüsselqualifikationen</w:t>
            </w:r>
          </w:p>
        </w:tc>
        <w:tc>
          <w:tcPr>
            <w:tcW w:w="2268" w:type="dxa"/>
            <w:gridSpan w:val="2"/>
          </w:tcPr>
          <w:p w14:paraId="48E4D527" w14:textId="77777777" w:rsidR="00CC2CDF" w:rsidRPr="001A0CEB" w:rsidRDefault="00CC2CDF" w:rsidP="00FE285C">
            <w:pPr>
              <w:widowControl w:val="0"/>
              <w:spacing w:after="120" w:line="240" w:lineRule="auto"/>
              <w:rPr>
                <w:rFonts w:cs="Arial"/>
                <w:szCs w:val="24"/>
              </w:rPr>
            </w:pPr>
          </w:p>
        </w:tc>
        <w:tc>
          <w:tcPr>
            <w:tcW w:w="2039" w:type="dxa"/>
          </w:tcPr>
          <w:p w14:paraId="0DD2194E" w14:textId="77777777" w:rsidR="00CC2CDF" w:rsidRPr="001A0CEB" w:rsidRDefault="00CC2CDF" w:rsidP="00FE285C">
            <w:pPr>
              <w:widowControl w:val="0"/>
              <w:spacing w:after="120" w:line="240" w:lineRule="auto"/>
              <w:rPr>
                <w:rFonts w:cs="Arial"/>
                <w:szCs w:val="24"/>
              </w:rPr>
            </w:pPr>
          </w:p>
          <w:p w14:paraId="2F66B243" w14:textId="56797C39" w:rsidR="00CC2CDF" w:rsidRPr="001A0CEB" w:rsidRDefault="00CC2CDF" w:rsidP="00FE285C">
            <w:pPr>
              <w:widowControl w:val="0"/>
              <w:spacing w:after="120" w:line="240" w:lineRule="auto"/>
              <w:rPr>
                <w:rFonts w:cs="Arial"/>
                <w:szCs w:val="24"/>
              </w:rPr>
            </w:pPr>
            <w:proofErr w:type="spellStart"/>
            <w:r w:rsidRPr="001A0CEB">
              <w:rPr>
                <w:rFonts w:cs="Arial"/>
                <w:szCs w:val="24"/>
              </w:rPr>
              <w:t>PuG</w:t>
            </w:r>
            <w:proofErr w:type="spellEnd"/>
            <w:r w:rsidR="00580799" w:rsidRPr="001A0CEB">
              <w:rPr>
                <w:rFonts w:cs="Arial"/>
                <w:szCs w:val="24"/>
              </w:rPr>
              <w:t xml:space="preserve">: </w:t>
            </w:r>
            <w:r w:rsidRPr="001A0CEB">
              <w:rPr>
                <w:rFonts w:cs="Arial"/>
                <w:szCs w:val="24"/>
              </w:rPr>
              <w:t>10.2</w:t>
            </w:r>
          </w:p>
        </w:tc>
      </w:tr>
    </w:tbl>
    <w:p w14:paraId="317A84DF" w14:textId="77777777" w:rsidR="00CC2CDF" w:rsidRDefault="00CC2CDF" w:rsidP="00560989"/>
    <w:p w14:paraId="19348AF9" w14:textId="77777777" w:rsidR="00560989" w:rsidRPr="00560989" w:rsidRDefault="00560989" w:rsidP="00560989"/>
    <w:sectPr w:rsidR="00560989" w:rsidRPr="00560989" w:rsidSect="001736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418" w:bottom="567" w:left="1134"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52D0" w14:textId="77777777" w:rsidR="004054AD" w:rsidRDefault="004054AD">
      <w:pPr>
        <w:spacing w:after="0" w:line="240" w:lineRule="auto"/>
      </w:pPr>
      <w:r>
        <w:separator/>
      </w:r>
    </w:p>
  </w:endnote>
  <w:endnote w:type="continuationSeparator" w:id="0">
    <w:p w14:paraId="2822298B" w14:textId="77777777" w:rsidR="004054AD" w:rsidRDefault="0040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2A97" w14:textId="77777777" w:rsidR="00557CDF" w:rsidRDefault="00557C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1348E210" w:rsidR="000A28E1" w:rsidRDefault="00C20120" w:rsidP="00C20120">
        <w:pPr>
          <w:pBdr>
            <w:top w:val="single" w:sz="4" w:space="1" w:color="D9D9D9"/>
          </w:pBdr>
          <w:tabs>
            <w:tab w:val="center" w:pos="4536"/>
            <w:tab w:val="right" w:pos="9072"/>
          </w:tabs>
          <w:ind w:left="-567"/>
          <w:rPr>
            <w:sz w:val="20"/>
            <w:szCs w:val="20"/>
          </w:rPr>
        </w:pPr>
        <w:r w:rsidRPr="00C20120">
          <w:rPr>
            <w:sz w:val="20"/>
          </w:rPr>
          <w:t xml:space="preserve">Stand: Juli 2022 </w:t>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1B751F">
          <w:rPr>
            <w:noProof/>
            <w:sz w:val="20"/>
            <w:szCs w:val="20"/>
          </w:rPr>
          <w:t>5</w:t>
        </w:r>
        <w:r w:rsidR="000A28E1">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2E2DA" w14:textId="77777777" w:rsidR="00557CDF" w:rsidRDefault="00557C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4B0F" w14:textId="77777777" w:rsidR="004054AD" w:rsidRDefault="004054AD">
      <w:pPr>
        <w:spacing w:after="0" w:line="240" w:lineRule="auto"/>
      </w:pPr>
      <w:r>
        <w:separator/>
      </w:r>
    </w:p>
  </w:footnote>
  <w:footnote w:type="continuationSeparator" w:id="0">
    <w:p w14:paraId="3B2F41FA" w14:textId="77777777" w:rsidR="004054AD" w:rsidRDefault="0040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1756" w14:textId="77777777" w:rsidR="00557CDF" w:rsidRDefault="00557C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2461" w14:textId="2984599B" w:rsidR="00C20120" w:rsidRDefault="00131E9B">
    <w:pPr>
      <w:pStyle w:val="Kopfzeile"/>
    </w:pPr>
    <w:r>
      <w:t xml:space="preserve">Kaufmann/-frau für Versicherungen und Finanzanlagen, </w:t>
    </w:r>
    <w:r w:rsidR="00AD1113">
      <w:t>Lernfeldstrukturanalyse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E119" w14:textId="77777777" w:rsidR="00557CDF" w:rsidRDefault="00557C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1" w15:restartNumberingAfterBreak="0">
    <w:nsid w:val="3B864BC2"/>
    <w:multiLevelType w:val="hybridMultilevel"/>
    <w:tmpl w:val="A274BAD8"/>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CD5ED6"/>
    <w:multiLevelType w:val="hybridMultilevel"/>
    <w:tmpl w:val="2070AC42"/>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856492"/>
    <w:multiLevelType w:val="hybridMultilevel"/>
    <w:tmpl w:val="EE8C2886"/>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B2971"/>
    <w:multiLevelType w:val="hybridMultilevel"/>
    <w:tmpl w:val="35F8E91A"/>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1F74F1"/>
    <w:multiLevelType w:val="hybridMultilevel"/>
    <w:tmpl w:val="1E422F70"/>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916AA5"/>
    <w:multiLevelType w:val="hybridMultilevel"/>
    <w:tmpl w:val="1CB476AC"/>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num w:numId="1">
    <w:abstractNumId w:val="7"/>
  </w:num>
  <w:num w:numId="2">
    <w:abstractNumId w:val="0"/>
  </w:num>
  <w:num w:numId="3">
    <w:abstractNumId w:val="2"/>
  </w:num>
  <w:num w:numId="4">
    <w:abstractNumId w:val="3"/>
  </w:num>
  <w:num w:numId="5">
    <w:abstractNumId w:val="1"/>
  </w:num>
  <w:num w:numId="6">
    <w:abstractNumId w:val="6"/>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07CC9"/>
    <w:rsid w:val="0001614A"/>
    <w:rsid w:val="000A28E1"/>
    <w:rsid w:val="000B1CDF"/>
    <w:rsid w:val="000C5C57"/>
    <w:rsid w:val="000E7947"/>
    <w:rsid w:val="001022F6"/>
    <w:rsid w:val="00106EBA"/>
    <w:rsid w:val="00131E9B"/>
    <w:rsid w:val="00132354"/>
    <w:rsid w:val="001634EA"/>
    <w:rsid w:val="00167EDB"/>
    <w:rsid w:val="00173660"/>
    <w:rsid w:val="001833D1"/>
    <w:rsid w:val="00190E14"/>
    <w:rsid w:val="00190ED1"/>
    <w:rsid w:val="001A0CEB"/>
    <w:rsid w:val="001A2A5F"/>
    <w:rsid w:val="001B751F"/>
    <w:rsid w:val="00210DB4"/>
    <w:rsid w:val="00212194"/>
    <w:rsid w:val="0021579B"/>
    <w:rsid w:val="002447D4"/>
    <w:rsid w:val="00270E13"/>
    <w:rsid w:val="00275769"/>
    <w:rsid w:val="00290185"/>
    <w:rsid w:val="002A6B83"/>
    <w:rsid w:val="002B35B0"/>
    <w:rsid w:val="002C103B"/>
    <w:rsid w:val="002C1D99"/>
    <w:rsid w:val="002E619D"/>
    <w:rsid w:val="003050E7"/>
    <w:rsid w:val="00305A3D"/>
    <w:rsid w:val="003126D0"/>
    <w:rsid w:val="003227F2"/>
    <w:rsid w:val="003243BD"/>
    <w:rsid w:val="003356C8"/>
    <w:rsid w:val="00343FDA"/>
    <w:rsid w:val="00356DED"/>
    <w:rsid w:val="00365DE4"/>
    <w:rsid w:val="00366776"/>
    <w:rsid w:val="00391834"/>
    <w:rsid w:val="003A1A47"/>
    <w:rsid w:val="003C2563"/>
    <w:rsid w:val="003F518A"/>
    <w:rsid w:val="00401F5A"/>
    <w:rsid w:val="004054AD"/>
    <w:rsid w:val="004315F4"/>
    <w:rsid w:val="00450177"/>
    <w:rsid w:val="004A2953"/>
    <w:rsid w:val="004A36A2"/>
    <w:rsid w:val="004B673F"/>
    <w:rsid w:val="004C47C4"/>
    <w:rsid w:val="004E70CE"/>
    <w:rsid w:val="005150DD"/>
    <w:rsid w:val="00555443"/>
    <w:rsid w:val="00557CDF"/>
    <w:rsid w:val="00560989"/>
    <w:rsid w:val="0056769F"/>
    <w:rsid w:val="00576F4A"/>
    <w:rsid w:val="00580799"/>
    <w:rsid w:val="00592D36"/>
    <w:rsid w:val="005B7431"/>
    <w:rsid w:val="005D7CA2"/>
    <w:rsid w:val="00603F7D"/>
    <w:rsid w:val="00605808"/>
    <w:rsid w:val="006813AA"/>
    <w:rsid w:val="00686B89"/>
    <w:rsid w:val="006C6EA4"/>
    <w:rsid w:val="006E5741"/>
    <w:rsid w:val="006E5DB4"/>
    <w:rsid w:val="006E6690"/>
    <w:rsid w:val="00706D87"/>
    <w:rsid w:val="007353D1"/>
    <w:rsid w:val="007831FF"/>
    <w:rsid w:val="00836F10"/>
    <w:rsid w:val="00841D34"/>
    <w:rsid w:val="00855E67"/>
    <w:rsid w:val="008704BE"/>
    <w:rsid w:val="0087775E"/>
    <w:rsid w:val="0089150A"/>
    <w:rsid w:val="008C29C4"/>
    <w:rsid w:val="008C347F"/>
    <w:rsid w:val="008E1555"/>
    <w:rsid w:val="009011C6"/>
    <w:rsid w:val="00901341"/>
    <w:rsid w:val="00913B23"/>
    <w:rsid w:val="009230E5"/>
    <w:rsid w:val="00934842"/>
    <w:rsid w:val="00935A36"/>
    <w:rsid w:val="009461E3"/>
    <w:rsid w:val="00991757"/>
    <w:rsid w:val="009C63AC"/>
    <w:rsid w:val="009D3147"/>
    <w:rsid w:val="00A07EE7"/>
    <w:rsid w:val="00A52094"/>
    <w:rsid w:val="00A91D77"/>
    <w:rsid w:val="00A961C7"/>
    <w:rsid w:val="00AB1631"/>
    <w:rsid w:val="00AD1113"/>
    <w:rsid w:val="00AF2BED"/>
    <w:rsid w:val="00AF624F"/>
    <w:rsid w:val="00B20C6C"/>
    <w:rsid w:val="00B34869"/>
    <w:rsid w:val="00B35A18"/>
    <w:rsid w:val="00B67AF6"/>
    <w:rsid w:val="00B74A53"/>
    <w:rsid w:val="00BA5C64"/>
    <w:rsid w:val="00BA5D3D"/>
    <w:rsid w:val="00BB47FC"/>
    <w:rsid w:val="00BD27D9"/>
    <w:rsid w:val="00C16A32"/>
    <w:rsid w:val="00C20120"/>
    <w:rsid w:val="00C2317E"/>
    <w:rsid w:val="00C3168F"/>
    <w:rsid w:val="00C43D52"/>
    <w:rsid w:val="00C95107"/>
    <w:rsid w:val="00CA3690"/>
    <w:rsid w:val="00CC2CDF"/>
    <w:rsid w:val="00CD20A9"/>
    <w:rsid w:val="00CD4C37"/>
    <w:rsid w:val="00CD73F5"/>
    <w:rsid w:val="00D110BB"/>
    <w:rsid w:val="00D11AF8"/>
    <w:rsid w:val="00D12177"/>
    <w:rsid w:val="00D507F8"/>
    <w:rsid w:val="00DB1B98"/>
    <w:rsid w:val="00DC168D"/>
    <w:rsid w:val="00DD2F17"/>
    <w:rsid w:val="00DD3A8B"/>
    <w:rsid w:val="00DD7D0B"/>
    <w:rsid w:val="00E023BA"/>
    <w:rsid w:val="00E079D1"/>
    <w:rsid w:val="00E11C2B"/>
    <w:rsid w:val="00E14228"/>
    <w:rsid w:val="00E174F0"/>
    <w:rsid w:val="00E40F1F"/>
    <w:rsid w:val="00E51BAC"/>
    <w:rsid w:val="00E61202"/>
    <w:rsid w:val="00E6250D"/>
    <w:rsid w:val="00E67C08"/>
    <w:rsid w:val="00E736A3"/>
    <w:rsid w:val="00E800FA"/>
    <w:rsid w:val="00E8219E"/>
    <w:rsid w:val="00EA4AEC"/>
    <w:rsid w:val="00EA6C9D"/>
    <w:rsid w:val="00EE429E"/>
    <w:rsid w:val="00F308BD"/>
    <w:rsid w:val="00F52D16"/>
    <w:rsid w:val="00FA11B0"/>
    <w:rsid w:val="00FB16E5"/>
    <w:rsid w:val="00FC7D6C"/>
    <w:rsid w:val="00FC7F64"/>
    <w:rsid w:val="00FD4BEB"/>
    <w:rsid w:val="00FE285C"/>
    <w:rsid w:val="00FF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980838"/>
  <w15:docId w15:val="{ADBFBA2B-2606-4B50-9BA9-37B78C19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aliases w:val="2124,bqiaagaaeyqcaaagiaiaaan6bwaabyghaaaaaaaaaaaaaaaaaaaaaaaaaaaaaaaaaaaaaaaaaaaaaaaaaaaaaaaaaaaaaaaaaaaaaaaaaaaaaaaaaaaaaaaaaaaaaaaaaaaaaaaaaaaaaaaaaaaaaaaaaaaaaaaaaaaaaaaaaaaaaaaaaaaaaaaaaaaaaaaaaaaaaaaaaaaaaaaaaaaaaaaaaaaaaaaaaaaaaaaa,2398"/>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CC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17547">
      <w:bodyDiv w:val="1"/>
      <w:marLeft w:val="0"/>
      <w:marRight w:val="0"/>
      <w:marTop w:val="0"/>
      <w:marBottom w:val="0"/>
      <w:divBdr>
        <w:top w:val="none" w:sz="0" w:space="0" w:color="auto"/>
        <w:left w:val="none" w:sz="0" w:space="0" w:color="auto"/>
        <w:bottom w:val="none" w:sz="0" w:space="0" w:color="auto"/>
        <w:right w:val="none" w:sz="0" w:space="0" w:color="auto"/>
      </w:divBdr>
    </w:div>
    <w:div w:id="16873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0156CCE4-BCBA-40D1-BF94-00E9ED50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1022</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Hartinger, Maria-Anna</cp:lastModifiedBy>
  <cp:revision>3</cp:revision>
  <cp:lastPrinted>2022-07-25T09:42:00Z</cp:lastPrinted>
  <dcterms:created xsi:type="dcterms:W3CDTF">2023-09-30T16:54:00Z</dcterms:created>
  <dcterms:modified xsi:type="dcterms:W3CDTF">2023-09-30T17:04:00Z</dcterms:modified>
</cp:coreProperties>
</file>